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05C6B" w:rsidR="006B053A" w:rsidP="006B053A" w:rsidRDefault="006B053A" w14:paraId="dca4028" w14:textId="dca4028">
      <w:pPr>
        <w15:collapsed w:val="false"/>
        <w:rPr>
          <w:color w:val="auto"/>
          <w:spacing w:val="8"/>
          <w:sz w:val="24"/>
          <w:szCs w:val="24"/>
        </w:rPr>
      </w:pPr>
      <w:bookmarkStart w:name="_GoBack" w:id="0"/>
      <w:bookmarkEnd w:id="0"/>
      <w:r w:rsidRPr="00C05C6B">
        <w:rPr>
          <w:color w:val="auto"/>
          <w:sz w:val="24"/>
          <w:szCs w:val="24"/>
        </w:rPr>
        <w:t xml:space="preserve">   REPUBLIKA HRVATSKA </w:t>
      </w:r>
      <w:r w:rsidRPr="00C05C6B">
        <w:rPr>
          <w:color w:val="auto"/>
          <w:sz w:val="24"/>
          <w:szCs w:val="24"/>
        </w:rPr>
        <w:tab/>
      </w:r>
      <w:r w:rsidRPr="00C05C6B">
        <w:rPr>
          <w:color w:val="auto"/>
          <w:sz w:val="24"/>
          <w:szCs w:val="24"/>
        </w:rPr>
        <w:tab/>
      </w:r>
      <w:r w:rsidRPr="00C05C6B">
        <w:rPr>
          <w:color w:val="auto"/>
          <w:sz w:val="24"/>
          <w:szCs w:val="24"/>
        </w:rPr>
        <w:tab/>
      </w:r>
      <w:r w:rsidRPr="00C05C6B">
        <w:rPr>
          <w:color w:val="auto"/>
          <w:sz w:val="24"/>
          <w:szCs w:val="24"/>
        </w:rPr>
        <w:tab/>
      </w:r>
      <w:r w:rsidRPr="00C05C6B">
        <w:rPr>
          <w:color w:val="auto"/>
          <w:sz w:val="24"/>
          <w:szCs w:val="24"/>
        </w:rPr>
        <w:tab/>
      </w:r>
      <w:r w:rsidRPr="00C05C6B">
        <w:rPr>
          <w:color w:val="auto"/>
          <w:sz w:val="24"/>
          <w:szCs w:val="24"/>
        </w:rPr>
        <w:tab/>
        <w:t xml:space="preserve">       </w:t>
      </w:r>
    </w:p>
    <w:p w:rsidRPr="00C05C6B" w:rsidR="006B053A" w:rsidP="006B053A" w:rsidRDefault="006B053A">
      <w:pPr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 xml:space="preserve">TRGOVAČKI SUD U </w:t>
      </w:r>
      <w:r>
        <w:rPr>
          <w:color w:val="auto"/>
          <w:sz w:val="24"/>
          <w:szCs w:val="24"/>
        </w:rPr>
        <w:t>PAZINU</w:t>
      </w:r>
    </w:p>
    <w:p w:rsidR="008E72BF" w:rsidP="006B053A" w:rsidRDefault="006B053A">
      <w:pPr>
        <w:ind w:left="2124" w:firstLine="708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 xml:space="preserve">                                                  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</w:p>
    <w:p w:rsidR="008E72BF" w:rsidP="006B053A" w:rsidRDefault="008E72BF">
      <w:pPr>
        <w:ind w:left="2124" w:firstLine="708"/>
        <w:rPr>
          <w:color w:val="auto"/>
          <w:sz w:val="24"/>
          <w:szCs w:val="24"/>
        </w:rPr>
      </w:pPr>
    </w:p>
    <w:p w:rsidR="008E72BF" w:rsidP="006B053A" w:rsidRDefault="008E72BF">
      <w:pPr>
        <w:ind w:left="2124" w:firstLine="708"/>
        <w:rPr>
          <w:color w:val="auto"/>
          <w:sz w:val="24"/>
          <w:szCs w:val="24"/>
        </w:rPr>
      </w:pPr>
    </w:p>
    <w:p w:rsidR="008E72BF" w:rsidP="006B053A" w:rsidRDefault="008E72BF">
      <w:pPr>
        <w:ind w:left="2124" w:firstLine="708"/>
        <w:rPr>
          <w:color w:val="auto"/>
          <w:sz w:val="24"/>
          <w:szCs w:val="24"/>
        </w:rPr>
      </w:pPr>
    </w:p>
    <w:p w:rsidRPr="00F5455F" w:rsidR="006B053A" w:rsidP="008E72BF" w:rsidRDefault="006B053A">
      <w:pPr>
        <w:ind w:left="6372" w:firstLine="708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1 St-</w:t>
      </w:r>
      <w:r w:rsidR="005C2C28">
        <w:rPr>
          <w:color w:val="auto"/>
          <w:sz w:val="24"/>
          <w:szCs w:val="24"/>
        </w:rPr>
        <w:t>95</w:t>
      </w:r>
      <w:r w:rsidR="00B2260F">
        <w:rPr>
          <w:color w:val="auto"/>
          <w:sz w:val="24"/>
          <w:szCs w:val="24"/>
        </w:rPr>
        <w:t>/</w:t>
      </w:r>
      <w:r w:rsidRPr="00F5455F" w:rsidR="00B2260F">
        <w:rPr>
          <w:color w:val="auto"/>
          <w:sz w:val="24"/>
          <w:szCs w:val="24"/>
        </w:rPr>
        <w:t>201</w:t>
      </w:r>
      <w:r w:rsidRPr="00F5455F" w:rsidR="005C2C28">
        <w:rPr>
          <w:color w:val="auto"/>
          <w:sz w:val="24"/>
          <w:szCs w:val="24"/>
        </w:rPr>
        <w:t>9</w:t>
      </w:r>
      <w:r w:rsidRPr="00F5455F" w:rsidR="00B2260F">
        <w:rPr>
          <w:color w:val="auto"/>
          <w:sz w:val="24"/>
          <w:szCs w:val="24"/>
        </w:rPr>
        <w:t>-</w:t>
      </w:r>
      <w:r w:rsidRPr="00F5455F" w:rsidR="005C2C28">
        <w:rPr>
          <w:color w:val="auto"/>
          <w:sz w:val="24"/>
          <w:szCs w:val="24"/>
        </w:rPr>
        <w:t>193</w:t>
      </w:r>
    </w:p>
    <w:p w:rsidRPr="00C05C6B" w:rsidR="006B053A" w:rsidP="006B053A" w:rsidRDefault="006B053A">
      <w:pPr>
        <w:ind w:left="2124" w:firstLine="708"/>
        <w:rPr>
          <w:color w:val="auto"/>
          <w:sz w:val="24"/>
          <w:szCs w:val="24"/>
        </w:rPr>
      </w:pPr>
    </w:p>
    <w:p w:rsidRPr="00C05C6B" w:rsidR="006B053A" w:rsidP="006B053A" w:rsidRDefault="006B053A">
      <w:pPr>
        <w:jc w:val="center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ZAPISNIK</w:t>
      </w:r>
    </w:p>
    <w:p w:rsidRPr="00C05C6B" w:rsidR="006B053A" w:rsidP="006B053A" w:rsidRDefault="006B053A">
      <w:pPr>
        <w:jc w:val="center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 xml:space="preserve">od </w:t>
      </w:r>
      <w:r w:rsidR="005C2C28">
        <w:rPr>
          <w:color w:val="auto"/>
          <w:sz w:val="24"/>
          <w:szCs w:val="24"/>
        </w:rPr>
        <w:t>25. studenog</w:t>
      </w:r>
      <w:r>
        <w:rPr>
          <w:color w:val="auto"/>
          <w:sz w:val="24"/>
          <w:szCs w:val="24"/>
        </w:rPr>
        <w:t xml:space="preserve"> 201</w:t>
      </w:r>
      <w:r w:rsidR="00445488">
        <w:rPr>
          <w:color w:val="auto"/>
          <w:sz w:val="24"/>
          <w:szCs w:val="24"/>
        </w:rPr>
        <w:t>9</w:t>
      </w:r>
      <w:r w:rsidRPr="00C05C6B">
        <w:rPr>
          <w:color w:val="auto"/>
          <w:sz w:val="24"/>
          <w:szCs w:val="24"/>
        </w:rPr>
        <w:t>. godine</w:t>
      </w:r>
    </w:p>
    <w:p w:rsidRPr="00C05C6B" w:rsidR="006B053A" w:rsidP="006B053A" w:rsidRDefault="006B053A">
      <w:pPr>
        <w:jc w:val="center"/>
        <w:rPr>
          <w:color w:val="auto"/>
          <w:sz w:val="24"/>
          <w:szCs w:val="24"/>
        </w:rPr>
      </w:pPr>
    </w:p>
    <w:p w:rsidR="001D5490" w:rsidP="009436D3" w:rsidRDefault="005C2C28">
      <w:pPr>
        <w:jc w:val="center"/>
        <w:rPr>
          <w:bCs/>
          <w:sz w:val="24"/>
        </w:rPr>
      </w:pPr>
      <w:r>
        <w:rPr>
          <w:color w:val="auto"/>
          <w:sz w:val="24"/>
          <w:szCs w:val="24"/>
        </w:rPr>
        <w:t>O</w:t>
      </w:r>
      <w:r w:rsidRPr="00C05C6B" w:rsidR="006B053A">
        <w:rPr>
          <w:color w:val="auto"/>
          <w:sz w:val="24"/>
          <w:szCs w:val="24"/>
        </w:rPr>
        <w:t xml:space="preserve"> održanoj sjednici Skupštine vjerovnika stečajnog </w:t>
      </w:r>
      <w:r w:rsidR="006B053A">
        <w:rPr>
          <w:color w:val="auto"/>
          <w:sz w:val="24"/>
          <w:szCs w:val="24"/>
        </w:rPr>
        <w:t>dužnika</w:t>
      </w:r>
      <w:r w:rsidRPr="00C05C6B" w:rsidR="006B053A">
        <w:rPr>
          <w:color w:val="auto"/>
          <w:sz w:val="24"/>
          <w:szCs w:val="24"/>
        </w:rPr>
        <w:t xml:space="preserve"> </w:t>
      </w:r>
      <w:r w:rsidRPr="005C2C28">
        <w:rPr>
          <w:bCs/>
          <w:sz w:val="24"/>
        </w:rPr>
        <w:t>ULJANIK d.d. u stečaju, Pula, Flaciusova 1, OIB: 56243843109</w:t>
      </w:r>
    </w:p>
    <w:p w:rsidRPr="00C05C6B" w:rsidR="009436D3" w:rsidP="009436D3" w:rsidRDefault="009436D3">
      <w:pPr>
        <w:jc w:val="center"/>
        <w:rPr>
          <w:color w:val="auto"/>
          <w:sz w:val="24"/>
          <w:szCs w:val="24"/>
        </w:rPr>
      </w:pPr>
    </w:p>
    <w:p w:rsidRPr="00C05C6B" w:rsidR="006B053A" w:rsidP="006B053A" w:rsidRDefault="006B053A">
      <w:pPr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OD SUDA NAZOČNI:</w:t>
      </w:r>
    </w:p>
    <w:p w:rsidRPr="00C05C6B" w:rsidR="006B053A" w:rsidP="006B053A" w:rsidRDefault="006B053A">
      <w:pPr>
        <w:jc w:val="both"/>
        <w:rPr>
          <w:color w:val="auto"/>
          <w:sz w:val="24"/>
          <w:szCs w:val="24"/>
        </w:rPr>
      </w:pPr>
      <w:smartTag w:uri="urn:schemas-microsoft-com:office:smarttags" w:element="PersonName">
        <w:r w:rsidRPr="00C05C6B">
          <w:rPr>
            <w:color w:val="auto"/>
            <w:sz w:val="24"/>
            <w:szCs w:val="24"/>
          </w:rPr>
          <w:t>Damir Rabar</w:t>
        </w:r>
      </w:smartTag>
      <w:r w:rsidRPr="00C05C6B">
        <w:rPr>
          <w:color w:val="auto"/>
          <w:sz w:val="24"/>
          <w:szCs w:val="24"/>
        </w:rPr>
        <w:t xml:space="preserve">, stečajni sudac </w:t>
      </w:r>
    </w:p>
    <w:p w:rsidRPr="00C05C6B" w:rsidR="006B053A" w:rsidP="006B053A" w:rsidRDefault="00DA6909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Lorena Paris Aničić</w:t>
      </w:r>
      <w:r w:rsidRPr="00C05C6B" w:rsidR="006B053A">
        <w:rPr>
          <w:color w:val="auto"/>
          <w:sz w:val="24"/>
          <w:szCs w:val="24"/>
        </w:rPr>
        <w:t>, zapisničar</w:t>
      </w:r>
    </w:p>
    <w:p w:rsidRPr="00C05C6B" w:rsidR="006B053A" w:rsidP="006B053A" w:rsidRDefault="006B053A">
      <w:pPr>
        <w:jc w:val="both"/>
        <w:rPr>
          <w:color w:val="auto"/>
          <w:sz w:val="24"/>
          <w:szCs w:val="24"/>
        </w:rPr>
      </w:pPr>
    </w:p>
    <w:p w:rsidRPr="00C05C6B" w:rsidR="006B053A" w:rsidP="006B053A" w:rsidRDefault="006B053A">
      <w:pPr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 xml:space="preserve">Početak u </w:t>
      </w:r>
      <w:r w:rsidR="006017BD">
        <w:rPr>
          <w:color w:val="auto"/>
          <w:sz w:val="24"/>
          <w:szCs w:val="24"/>
        </w:rPr>
        <w:t>9</w:t>
      </w:r>
      <w:r w:rsidRPr="00C05C6B">
        <w:rPr>
          <w:color w:val="auto"/>
          <w:sz w:val="24"/>
          <w:szCs w:val="24"/>
        </w:rPr>
        <w:t>,</w:t>
      </w:r>
      <w:r w:rsidR="005C2C28">
        <w:rPr>
          <w:color w:val="auto"/>
          <w:sz w:val="24"/>
          <w:szCs w:val="24"/>
        </w:rPr>
        <w:t>00</w:t>
      </w:r>
      <w:r w:rsidRPr="00C05C6B">
        <w:rPr>
          <w:color w:val="auto"/>
          <w:sz w:val="24"/>
          <w:szCs w:val="24"/>
        </w:rPr>
        <w:t xml:space="preserve"> sati</w:t>
      </w:r>
    </w:p>
    <w:p w:rsidRPr="00C05C6B" w:rsidR="006B053A" w:rsidP="006B053A" w:rsidRDefault="006B053A">
      <w:pPr>
        <w:jc w:val="both"/>
        <w:rPr>
          <w:color w:val="auto"/>
          <w:sz w:val="24"/>
          <w:szCs w:val="24"/>
        </w:rPr>
      </w:pPr>
    </w:p>
    <w:p w:rsidRPr="00C05C6B" w:rsidR="006B053A" w:rsidP="006B053A" w:rsidRDefault="006B053A">
      <w:pPr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Ročište je javno.</w:t>
      </w:r>
    </w:p>
    <w:p w:rsidRPr="00C05C6B" w:rsidR="006B053A" w:rsidP="006B053A" w:rsidRDefault="006B053A">
      <w:pPr>
        <w:jc w:val="both"/>
        <w:rPr>
          <w:color w:val="auto"/>
          <w:sz w:val="24"/>
          <w:szCs w:val="24"/>
        </w:rPr>
      </w:pPr>
    </w:p>
    <w:p w:rsidRPr="00C05C6B" w:rsidR="006B053A" w:rsidP="006B053A" w:rsidRDefault="006B053A">
      <w:pPr>
        <w:ind w:firstLine="708"/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Utvrđuje se da je pristupi</w:t>
      </w:r>
      <w:r w:rsidR="005C2C28">
        <w:rPr>
          <w:color w:val="auto"/>
          <w:sz w:val="24"/>
          <w:szCs w:val="24"/>
        </w:rPr>
        <w:t>la</w:t>
      </w:r>
      <w:r w:rsidR="009436D3">
        <w:rPr>
          <w:color w:val="auto"/>
          <w:sz w:val="24"/>
          <w:szCs w:val="24"/>
        </w:rPr>
        <w:t xml:space="preserve"> stečajn</w:t>
      </w:r>
      <w:r w:rsidR="005C2C28">
        <w:rPr>
          <w:color w:val="auto"/>
          <w:sz w:val="24"/>
          <w:szCs w:val="24"/>
        </w:rPr>
        <w:t>a</w:t>
      </w:r>
      <w:r w:rsidRPr="00C05C6B">
        <w:rPr>
          <w:color w:val="auto"/>
          <w:sz w:val="24"/>
          <w:szCs w:val="24"/>
        </w:rPr>
        <w:t xml:space="preserve"> upravitelj</w:t>
      </w:r>
      <w:r w:rsidR="005C2C28">
        <w:rPr>
          <w:color w:val="auto"/>
          <w:sz w:val="24"/>
          <w:szCs w:val="24"/>
        </w:rPr>
        <w:t>ica</w:t>
      </w:r>
      <w:r w:rsidR="006017BD">
        <w:rPr>
          <w:color w:val="auto"/>
          <w:sz w:val="24"/>
          <w:szCs w:val="24"/>
        </w:rPr>
        <w:t xml:space="preserve"> </w:t>
      </w:r>
      <w:r w:rsidR="005C2C28">
        <w:rPr>
          <w:color w:val="auto"/>
          <w:sz w:val="24"/>
          <w:szCs w:val="24"/>
        </w:rPr>
        <w:t>Marija Ružić</w:t>
      </w:r>
      <w:r w:rsidRPr="00C05C6B">
        <w:rPr>
          <w:color w:val="auto"/>
          <w:sz w:val="24"/>
          <w:szCs w:val="24"/>
        </w:rPr>
        <w:t>.</w:t>
      </w:r>
    </w:p>
    <w:p w:rsidRPr="00C05C6B" w:rsidR="006B053A" w:rsidP="006B053A" w:rsidRDefault="006B053A">
      <w:pPr>
        <w:jc w:val="both"/>
        <w:rPr>
          <w:color w:val="auto"/>
          <w:sz w:val="24"/>
          <w:szCs w:val="24"/>
        </w:rPr>
      </w:pPr>
    </w:p>
    <w:p w:rsidR="006B053A" w:rsidP="006B053A" w:rsidRDefault="006B053A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Utvrđuje se da su pristupili:</w:t>
      </w:r>
    </w:p>
    <w:p w:rsidRPr="004E0CFE" w:rsidR="009F62CE" w:rsidP="005C2C28" w:rsidRDefault="002A4789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 w:rsidRPr="00D55EF5">
        <w:rPr>
          <w:color w:val="auto"/>
          <w:sz w:val="24"/>
          <w:szCs w:val="24"/>
        </w:rPr>
        <w:t xml:space="preserve">za vjerovnika </w:t>
      </w:r>
      <w:r w:rsidR="001337E4">
        <w:rPr>
          <w:color w:val="auto"/>
          <w:sz w:val="24"/>
          <w:szCs w:val="24"/>
        </w:rPr>
        <w:t>Republika Hrvatska, zamjenik ŽDO u Puli Željko Perčinlić</w:t>
      </w:r>
      <w:r w:rsidR="004E0CFE">
        <w:rPr>
          <w:color w:val="auto"/>
          <w:sz w:val="24"/>
          <w:szCs w:val="24"/>
        </w:rPr>
        <w:t xml:space="preserve"> </w:t>
      </w:r>
      <w:r w:rsidR="004E0CFE">
        <w:rPr>
          <w:sz w:val="24"/>
          <w:szCs w:val="24"/>
        </w:rPr>
        <w:t>i Branka Grabovac</w:t>
      </w:r>
    </w:p>
    <w:p w:rsidR="004E0CFE" w:rsidP="004E0CFE" w:rsidRDefault="004E0CFE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 w:rsidRPr="004E0CFE">
        <w:rPr>
          <w:bCs/>
          <w:color w:val="auto"/>
          <w:sz w:val="24"/>
          <w:szCs w:val="24"/>
        </w:rPr>
        <w:t xml:space="preserve">za vjerovnike </w:t>
      </w:r>
      <w:r>
        <w:rPr>
          <w:bCs/>
          <w:color w:val="auto"/>
          <w:sz w:val="24"/>
          <w:szCs w:val="24"/>
        </w:rPr>
        <w:t>DEME OFFSHORE LU SA</w:t>
      </w:r>
      <w:r w:rsidRPr="004E0CFE">
        <w:rPr>
          <w:bCs/>
          <w:color w:val="auto"/>
          <w:sz w:val="24"/>
          <w:szCs w:val="24"/>
        </w:rPr>
        <w:t>, FALCONI ENGENEERING CM, FORZINA SHIPPING COMPANY, HIGHLINK SHIPPING, LIVESTOCK TRANSPORT &amp; TRADING, BARRY ROGLIANO SALLES, pun. Lana Dodig, odvjetnica u Zagrebu</w:t>
      </w:r>
    </w:p>
    <w:p w:rsidR="004E0CFE" w:rsidP="004E0CFE" w:rsidRDefault="004E0CFE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 w:rsidRPr="004E0CFE">
        <w:rPr>
          <w:bCs/>
          <w:color w:val="auto"/>
          <w:sz w:val="24"/>
          <w:szCs w:val="24"/>
        </w:rPr>
        <w:t xml:space="preserve">za vjerovnika SIEM SHIPPPING INC., BUREAU VERITAS CROATIA d.o.o., AUTO MARINE TRANSPORT Inc., WELLARD SHIPS PTE Ltd., </w:t>
      </w:r>
      <w:r>
        <w:rPr>
          <w:bCs/>
          <w:color w:val="auto"/>
          <w:sz w:val="24"/>
          <w:szCs w:val="24"/>
        </w:rPr>
        <w:t>Zrinka</w:t>
      </w:r>
      <w:r w:rsidRPr="004E0CFE">
        <w:rPr>
          <w:bCs/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  <w:t>Kraljić</w:t>
      </w:r>
      <w:r w:rsidRPr="004E0CFE">
        <w:rPr>
          <w:bCs/>
          <w:color w:val="auto"/>
          <w:sz w:val="24"/>
          <w:szCs w:val="24"/>
        </w:rPr>
        <w:t>, odvjetnički vježbenik u uredu Mačešić i partneri u Rijeci</w:t>
      </w:r>
    </w:p>
    <w:p w:rsidR="004E0CFE" w:rsidP="004E0CFE" w:rsidRDefault="004E0CFE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 w:rsidRPr="004E0CFE">
        <w:rPr>
          <w:bCs/>
          <w:color w:val="auto"/>
          <w:sz w:val="24"/>
          <w:szCs w:val="24"/>
        </w:rPr>
        <w:t>za vjerovnika KBC BANK NV. pun. Ivan Stanko Maleš, odvjetnik u Zagrebu</w:t>
      </w:r>
    </w:p>
    <w:p w:rsidRPr="004E0CFE" w:rsidR="004E0CFE" w:rsidP="004E0CFE" w:rsidRDefault="004E0CFE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 w:rsidRPr="004E0CFE">
        <w:rPr>
          <w:bCs/>
          <w:color w:val="auto"/>
          <w:sz w:val="24"/>
          <w:szCs w:val="24"/>
        </w:rPr>
        <w:t>za vjerovnika Hrvatsku banku za obnovu i razvitak, pun. Maja Baričević, dipl. iur.</w:t>
      </w:r>
      <w:r>
        <w:rPr>
          <w:bCs/>
          <w:color w:val="auto"/>
          <w:sz w:val="24"/>
          <w:szCs w:val="24"/>
        </w:rPr>
        <w:t xml:space="preserve">, i </w:t>
      </w:r>
      <w:r>
        <w:rPr>
          <w:sz w:val="24"/>
          <w:szCs w:val="24"/>
        </w:rPr>
        <w:t xml:space="preserve">Ozren Gamulin </w:t>
      </w:r>
    </w:p>
    <w:p w:rsidR="004E0CFE" w:rsidP="004E0CFE" w:rsidRDefault="004E0CFE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 w:rsidRPr="004E0CFE">
        <w:rPr>
          <w:bCs/>
          <w:color w:val="auto"/>
          <w:sz w:val="24"/>
          <w:szCs w:val="24"/>
        </w:rPr>
        <w:t xml:space="preserve">za vjerovnika Dredging and Maritime Management SA, </w:t>
      </w:r>
      <w:r>
        <w:rPr>
          <w:bCs/>
          <w:color w:val="auto"/>
          <w:sz w:val="24"/>
          <w:szCs w:val="24"/>
        </w:rPr>
        <w:t xml:space="preserve">BOLIDT Kunststoftoepassing B.V., </w:t>
      </w:r>
      <w:r w:rsidRPr="004E0CFE">
        <w:rPr>
          <w:bCs/>
          <w:color w:val="auto"/>
          <w:sz w:val="24"/>
          <w:szCs w:val="24"/>
        </w:rPr>
        <w:t>pun. Borna Dejanović, odvjetnički vježbenik</w:t>
      </w:r>
    </w:p>
    <w:p w:rsidR="004E0CFE" w:rsidP="004E0CFE" w:rsidRDefault="004E0CFE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 w:rsidRPr="004E0CFE">
        <w:rPr>
          <w:bCs/>
          <w:color w:val="auto"/>
          <w:sz w:val="24"/>
          <w:szCs w:val="24"/>
        </w:rPr>
        <w:t>za vjerovnika MACGREGOR, pun. Ante Mihaljević, odvjetnik u Zagrebu</w:t>
      </w:r>
      <w:r>
        <w:rPr>
          <w:bCs/>
          <w:color w:val="auto"/>
          <w:sz w:val="24"/>
          <w:szCs w:val="24"/>
        </w:rPr>
        <w:t xml:space="preserve"> </w:t>
      </w:r>
    </w:p>
    <w:p w:rsidR="004E0CFE" w:rsidP="004E0CFE" w:rsidRDefault="004E0CFE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 w:rsidRPr="004E0CFE">
        <w:rPr>
          <w:bCs/>
          <w:color w:val="auto"/>
          <w:sz w:val="24"/>
          <w:szCs w:val="24"/>
        </w:rPr>
        <w:t>za vjerovnika ULJANIK brodogradilište d.d. u stečaju, stečajni upravitelj Loris Rak</w:t>
      </w:r>
    </w:p>
    <w:p w:rsidR="00411E11" w:rsidP="00411E11" w:rsidRDefault="00411E11">
      <w:pPr>
        <w:pStyle w:val="Odlomakpopisa"/>
        <w:numPr>
          <w:ilvl w:val="0"/>
          <w:numId w:val="1"/>
        </w:numPr>
        <w:jc w:val="both"/>
      </w:pPr>
      <w:r>
        <w:t>za vjerovnika</w:t>
      </w:r>
      <w:r w:rsidRPr="00F3176D">
        <w:t xml:space="preserve"> 3. M</w:t>
      </w:r>
      <w:r>
        <w:t>AJ d.d., pun. Barbara Topalović i zz. Edi Kučan</w:t>
      </w:r>
    </w:p>
    <w:p w:rsidR="00411E11" w:rsidP="00411E11" w:rsidRDefault="00411E11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 w:rsidRPr="00411E11">
        <w:rPr>
          <w:bCs/>
          <w:color w:val="auto"/>
          <w:sz w:val="24"/>
          <w:szCs w:val="24"/>
        </w:rPr>
        <w:t>za vjerovnika Privredna banka Zagreb, Ivica Škunca, odvjetnik u Zagrebu</w:t>
      </w:r>
    </w:p>
    <w:p w:rsidR="00411E11" w:rsidP="00411E11" w:rsidRDefault="00411E11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 w:rsidRPr="00411E11">
        <w:rPr>
          <w:bCs/>
          <w:color w:val="auto"/>
          <w:sz w:val="24"/>
          <w:szCs w:val="24"/>
        </w:rPr>
        <w:t>vjerovnik Samir Hadžić, osobno</w:t>
      </w:r>
    </w:p>
    <w:p w:rsidR="006A0B54" w:rsidP="006A0B54" w:rsidRDefault="006A0B54">
      <w:pPr>
        <w:numPr>
          <w:ilvl w:val="0"/>
          <w:numId w:val="1"/>
        </w:numPr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za vjerovnika</w:t>
      </w:r>
      <w:r w:rsidRPr="006A0B54">
        <w:rPr>
          <w:bCs/>
          <w:color w:val="auto"/>
          <w:sz w:val="24"/>
          <w:szCs w:val="24"/>
        </w:rPr>
        <w:t xml:space="preserve"> STROJOPROMET ZAGREB d.o.o.</w:t>
      </w:r>
      <w:r>
        <w:rPr>
          <w:bCs/>
          <w:color w:val="auto"/>
          <w:sz w:val="24"/>
          <w:szCs w:val="24"/>
        </w:rPr>
        <w:t>, pun. Mićo Ljubenko, odvjetnik u Zagrebu</w:t>
      </w:r>
    </w:p>
    <w:p w:rsidR="00411E11" w:rsidP="00411E11" w:rsidRDefault="00411E11">
      <w:pPr>
        <w:ind w:left="1065"/>
        <w:jc w:val="both"/>
        <w:rPr>
          <w:bCs/>
          <w:color w:val="auto"/>
          <w:sz w:val="24"/>
          <w:szCs w:val="24"/>
        </w:rPr>
      </w:pPr>
    </w:p>
    <w:p w:rsidR="00411E11" w:rsidP="00411E11" w:rsidRDefault="00411E11">
      <w:pPr>
        <w:jc w:val="both"/>
        <w:rPr>
          <w:bCs/>
          <w:color w:val="auto"/>
          <w:sz w:val="24"/>
          <w:szCs w:val="24"/>
        </w:rPr>
      </w:pPr>
    </w:p>
    <w:p w:rsidRPr="005C2C28" w:rsidR="00411E11" w:rsidP="00411E11" w:rsidRDefault="00411E11">
      <w:pPr>
        <w:jc w:val="both"/>
        <w:rPr>
          <w:bCs/>
          <w:color w:val="auto"/>
          <w:sz w:val="24"/>
          <w:szCs w:val="24"/>
        </w:rPr>
      </w:pPr>
      <w:r w:rsidRPr="00411E11">
        <w:rPr>
          <w:bCs/>
          <w:color w:val="auto"/>
          <w:sz w:val="24"/>
          <w:szCs w:val="24"/>
        </w:rPr>
        <w:t>U svojstvu javnosti prisustvuju predstavnici sindikata.</w:t>
      </w:r>
    </w:p>
    <w:p w:rsidR="005C2C28" w:rsidP="005C2C28" w:rsidRDefault="005C2C28">
      <w:pPr>
        <w:jc w:val="both"/>
        <w:rPr>
          <w:color w:val="auto"/>
          <w:sz w:val="24"/>
          <w:szCs w:val="24"/>
        </w:rPr>
      </w:pPr>
    </w:p>
    <w:p w:rsidR="005C2C28" w:rsidP="005C2C28" w:rsidRDefault="005C2C28">
      <w:pPr>
        <w:jc w:val="both"/>
        <w:rPr>
          <w:color w:val="auto"/>
          <w:sz w:val="24"/>
          <w:szCs w:val="24"/>
        </w:rPr>
      </w:pPr>
    </w:p>
    <w:p w:rsidR="005C2C28" w:rsidP="005C2C28" w:rsidRDefault="005C2C28">
      <w:pPr>
        <w:jc w:val="both"/>
        <w:rPr>
          <w:bCs/>
          <w:color w:val="auto"/>
          <w:sz w:val="24"/>
          <w:szCs w:val="24"/>
        </w:rPr>
      </w:pPr>
    </w:p>
    <w:p w:rsidRPr="00C05C6B" w:rsidR="006B053A" w:rsidP="006B053A" w:rsidRDefault="006B053A">
      <w:pPr>
        <w:ind w:firstLine="708"/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 xml:space="preserve">Utvrđuje se da je za ovu sjednicu Skupštine vjerovnika javno upućen poziv vjerovnicima i objavljen </w:t>
      </w:r>
      <w:r>
        <w:rPr>
          <w:color w:val="auto"/>
          <w:sz w:val="24"/>
          <w:szCs w:val="24"/>
        </w:rPr>
        <w:t>na e-</w:t>
      </w:r>
      <w:r w:rsidRPr="00C05C6B">
        <w:rPr>
          <w:color w:val="auto"/>
          <w:sz w:val="24"/>
          <w:szCs w:val="24"/>
        </w:rPr>
        <w:t xml:space="preserve">oglasnoj ploči suda </w:t>
      </w:r>
      <w:r>
        <w:rPr>
          <w:color w:val="auto"/>
          <w:sz w:val="24"/>
          <w:szCs w:val="24"/>
        </w:rPr>
        <w:t xml:space="preserve">dana </w:t>
      </w:r>
      <w:r w:rsidR="005C2C28">
        <w:rPr>
          <w:color w:val="auto"/>
          <w:sz w:val="24"/>
          <w:szCs w:val="24"/>
        </w:rPr>
        <w:t>15. studenog</w:t>
      </w:r>
      <w:r>
        <w:rPr>
          <w:color w:val="auto"/>
          <w:sz w:val="24"/>
          <w:szCs w:val="24"/>
        </w:rPr>
        <w:t xml:space="preserve"> 201</w:t>
      </w:r>
      <w:r w:rsidR="00445488">
        <w:rPr>
          <w:color w:val="auto"/>
          <w:sz w:val="24"/>
          <w:szCs w:val="24"/>
        </w:rPr>
        <w:t>9</w:t>
      </w:r>
      <w:r w:rsidRPr="00C05C6B">
        <w:rPr>
          <w:color w:val="auto"/>
          <w:sz w:val="24"/>
          <w:szCs w:val="24"/>
        </w:rPr>
        <w:t>. godine.</w:t>
      </w:r>
    </w:p>
    <w:p w:rsidRPr="00794653" w:rsidR="006B053A" w:rsidP="006B053A" w:rsidRDefault="006B053A">
      <w:pPr>
        <w:jc w:val="both"/>
        <w:rPr>
          <w:color w:val="auto"/>
          <w:sz w:val="24"/>
          <w:szCs w:val="24"/>
        </w:rPr>
      </w:pPr>
    </w:p>
    <w:p w:rsidR="006B053A" w:rsidP="006B053A" w:rsidRDefault="006B053A">
      <w:pPr>
        <w:ind w:firstLine="708"/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Utvrđuje se da pristupjelim stečajnim vjerovnicima na današnjoj sjednici Skupštine vjerovnika pripada pravo glasa na temelju utvrđenih tražbina, te mogu sudjelovati u glasovanju.</w:t>
      </w:r>
    </w:p>
    <w:p w:rsidR="00131261" w:rsidP="006B053A" w:rsidRDefault="00131261">
      <w:pPr>
        <w:ind w:firstLine="708"/>
        <w:jc w:val="both"/>
        <w:rPr>
          <w:color w:val="auto"/>
          <w:sz w:val="24"/>
          <w:szCs w:val="24"/>
        </w:rPr>
      </w:pPr>
    </w:p>
    <w:p w:rsidRPr="00C05C6B" w:rsidR="006B053A" w:rsidP="006B053A" w:rsidRDefault="006B053A">
      <w:pPr>
        <w:ind w:firstLine="360"/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ab/>
        <w:t xml:space="preserve">Stečajni sudac utvrđuje Dnevni red kako je određen rješenjem od </w:t>
      </w:r>
      <w:r w:rsidR="005C2C28">
        <w:rPr>
          <w:color w:val="auto"/>
          <w:sz w:val="24"/>
          <w:szCs w:val="24"/>
        </w:rPr>
        <w:t>15. studenog</w:t>
      </w:r>
      <w:r w:rsidR="00445488">
        <w:rPr>
          <w:color w:val="auto"/>
          <w:sz w:val="24"/>
          <w:szCs w:val="24"/>
        </w:rPr>
        <w:t xml:space="preserve"> 2019</w:t>
      </w:r>
      <w:r>
        <w:rPr>
          <w:color w:val="auto"/>
          <w:sz w:val="24"/>
          <w:szCs w:val="24"/>
        </w:rPr>
        <w:t xml:space="preserve">. </w:t>
      </w:r>
      <w:r w:rsidRPr="00C05C6B">
        <w:rPr>
          <w:color w:val="auto"/>
          <w:sz w:val="24"/>
          <w:szCs w:val="24"/>
        </w:rPr>
        <w:t>godine:</w:t>
      </w:r>
    </w:p>
    <w:p w:rsidRPr="00C05C6B" w:rsidR="006B053A" w:rsidP="006B053A" w:rsidRDefault="006B053A">
      <w:pPr>
        <w:ind w:firstLine="360"/>
        <w:jc w:val="both"/>
        <w:rPr>
          <w:color w:val="auto"/>
          <w:sz w:val="24"/>
          <w:szCs w:val="24"/>
        </w:rPr>
      </w:pPr>
    </w:p>
    <w:p w:rsidR="005C2C28" w:rsidP="005C2C28" w:rsidRDefault="005C2C28">
      <w:pPr>
        <w:pStyle w:val="Bezproreda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ab/>
        <w:t>Odlučivanje o preuzimanju odnosno nastavku parničnih postupaka čija vrijednost predmeta spora prelazi iznos od 1.000.000,00 kn.</w:t>
      </w:r>
    </w:p>
    <w:p w:rsidR="005C2C28" w:rsidP="005C2C28" w:rsidRDefault="005C2C2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ab/>
        <w:t>Izbor jednog člana odbora vjerovnika.</w:t>
      </w:r>
    </w:p>
    <w:p w:rsidR="005C2C28" w:rsidP="005C2C28" w:rsidRDefault="005C2C2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ab/>
        <w:t>Razno.</w:t>
      </w:r>
    </w:p>
    <w:p w:rsidRPr="00972DF0" w:rsidR="00292CA1" w:rsidP="005C2C28" w:rsidRDefault="00292CA1">
      <w:pPr>
        <w:pStyle w:val="Odlomakpopisa"/>
        <w:widowControl w:val="false"/>
        <w:overflowPunct w:val="false"/>
        <w:autoSpaceDE w:val="false"/>
        <w:jc w:val="both"/>
        <w:rPr>
          <w:color w:val="000000"/>
          <w:szCs w:val="20"/>
        </w:rPr>
      </w:pPr>
    </w:p>
    <w:p w:rsidR="006A0B54" w:rsidP="00411E11" w:rsidRDefault="00411E11">
      <w:pPr>
        <w:widowControl w:val="false"/>
        <w:overflowPunct w:val="false"/>
        <w:autoSpaceDE w:val="false"/>
        <w:jc w:val="both"/>
      </w:pPr>
      <w:r>
        <w:tab/>
      </w:r>
    </w:p>
    <w:p w:rsidRPr="009C26F6" w:rsidR="006A0B54" w:rsidP="006A0B54" w:rsidRDefault="006A0B54">
      <w:pPr>
        <w:widowControl w:val="false"/>
        <w:overflowPunct w:val="false"/>
        <w:autoSpaceDE w:val="false"/>
        <w:ind w:firstLine="708"/>
        <w:jc w:val="both"/>
        <w:rPr>
          <w:sz w:val="24"/>
          <w:szCs w:val="24"/>
        </w:rPr>
      </w:pPr>
      <w:r w:rsidRPr="006A0B54">
        <w:rPr>
          <w:sz w:val="24"/>
          <w:szCs w:val="24"/>
        </w:rPr>
        <w:t>Stečajna upraviteljica razlaže podneseno izvješće te poja</w:t>
      </w:r>
      <w:r>
        <w:rPr>
          <w:sz w:val="24"/>
          <w:szCs w:val="24"/>
        </w:rPr>
        <w:t>š</w:t>
      </w:r>
      <w:r w:rsidRPr="006A0B54">
        <w:rPr>
          <w:sz w:val="24"/>
          <w:szCs w:val="24"/>
        </w:rPr>
        <w:t>njava skupštini vjerovnika okolnosti vezane za predmetne</w:t>
      </w:r>
      <w:r>
        <w:rPr>
          <w:sz w:val="24"/>
          <w:szCs w:val="24"/>
        </w:rPr>
        <w:t xml:space="preserve"> </w:t>
      </w:r>
      <w:r w:rsidRPr="006A0B54">
        <w:rPr>
          <w:sz w:val="24"/>
          <w:szCs w:val="24"/>
        </w:rPr>
        <w:t>postupke. Naglašava da odluke</w:t>
      </w:r>
      <w:r>
        <w:rPr>
          <w:sz w:val="24"/>
          <w:szCs w:val="24"/>
        </w:rPr>
        <w:t xml:space="preserve"> </w:t>
      </w:r>
      <w:r w:rsidRPr="006A0B54">
        <w:rPr>
          <w:sz w:val="24"/>
          <w:szCs w:val="24"/>
        </w:rPr>
        <w:t>sku</w:t>
      </w:r>
      <w:r>
        <w:rPr>
          <w:sz w:val="24"/>
          <w:szCs w:val="24"/>
        </w:rPr>
        <w:t>p</w:t>
      </w:r>
      <w:r w:rsidRPr="006A0B54">
        <w:rPr>
          <w:sz w:val="24"/>
          <w:szCs w:val="24"/>
        </w:rPr>
        <w:t>štine vezano za današnj</w:t>
      </w:r>
      <w:r>
        <w:rPr>
          <w:sz w:val="24"/>
          <w:szCs w:val="24"/>
        </w:rPr>
        <w:t>e</w:t>
      </w:r>
      <w:r w:rsidRPr="006A0B54">
        <w:rPr>
          <w:sz w:val="24"/>
          <w:szCs w:val="24"/>
        </w:rPr>
        <w:t xml:space="preserve"> prijedloge neće biti od utjecaja na namirenje vjerovnika</w:t>
      </w:r>
      <w:r>
        <w:rPr>
          <w:sz w:val="24"/>
          <w:szCs w:val="24"/>
        </w:rPr>
        <w:t xml:space="preserve"> </w:t>
      </w:r>
      <w:r w:rsidRPr="006A0B54">
        <w:rPr>
          <w:sz w:val="24"/>
          <w:szCs w:val="24"/>
        </w:rPr>
        <w:t>iz prodaje brodova u gradnji. Ovdje je riječ o razlučnim</w:t>
      </w:r>
      <w:r>
        <w:rPr>
          <w:sz w:val="24"/>
          <w:szCs w:val="24"/>
        </w:rPr>
        <w:t xml:space="preserve"> </w:t>
      </w:r>
      <w:r w:rsidRPr="006A0B54">
        <w:rPr>
          <w:sz w:val="24"/>
          <w:szCs w:val="24"/>
        </w:rPr>
        <w:t>vjerovnicima</w:t>
      </w:r>
      <w:r>
        <w:rPr>
          <w:sz w:val="24"/>
          <w:szCs w:val="24"/>
        </w:rPr>
        <w:t xml:space="preserve"> </w:t>
      </w:r>
      <w:r w:rsidRPr="006A0B54">
        <w:rPr>
          <w:sz w:val="24"/>
          <w:szCs w:val="24"/>
        </w:rPr>
        <w:t>koji će se namirivati iz</w:t>
      </w:r>
      <w:r>
        <w:rPr>
          <w:sz w:val="24"/>
          <w:szCs w:val="24"/>
        </w:rPr>
        <w:t xml:space="preserve"> </w:t>
      </w:r>
      <w:r w:rsidRPr="006A0B54">
        <w:rPr>
          <w:sz w:val="24"/>
          <w:szCs w:val="24"/>
        </w:rPr>
        <w:t>kupovnine ukoliko i kada brodovi budu izloženi prodaji.</w:t>
      </w:r>
      <w:r>
        <w:t xml:space="preserve"> </w:t>
      </w:r>
    </w:p>
    <w:p w:rsidR="00311163" w:rsidP="006A0B54" w:rsidRDefault="00411E11">
      <w:pPr>
        <w:widowControl w:val="false"/>
        <w:overflowPunct w:val="false"/>
        <w:autoSpaceDE w:val="false"/>
        <w:ind w:firstLine="708"/>
        <w:jc w:val="both"/>
        <w:rPr>
          <w:bCs/>
          <w:color w:val="auto"/>
          <w:sz w:val="24"/>
          <w:szCs w:val="24"/>
        </w:rPr>
      </w:pPr>
      <w:r w:rsidRPr="00411E11">
        <w:rPr>
          <w:sz w:val="24"/>
          <w:szCs w:val="24"/>
        </w:rPr>
        <w:t xml:space="preserve">Nakon </w:t>
      </w:r>
      <w:r>
        <w:rPr>
          <w:sz w:val="24"/>
          <w:szCs w:val="24"/>
        </w:rPr>
        <w:t>što je steč</w:t>
      </w:r>
      <w:r w:rsidRPr="00411E11">
        <w:rPr>
          <w:sz w:val="24"/>
          <w:szCs w:val="24"/>
        </w:rPr>
        <w:t>ajna upraviteljica u bitnome upoznala vjerovnike o pr</w:t>
      </w:r>
      <w:r>
        <w:rPr>
          <w:sz w:val="24"/>
          <w:szCs w:val="24"/>
        </w:rPr>
        <w:t>edmetnim parničnim postupcima, te nakon š</w:t>
      </w:r>
      <w:r w:rsidRPr="00411E11">
        <w:rPr>
          <w:sz w:val="24"/>
          <w:szCs w:val="24"/>
        </w:rPr>
        <w:t>to je o istima provedena rasprava, s</w:t>
      </w:r>
      <w:r w:rsidRPr="00411E11" w:rsidR="00311163">
        <w:rPr>
          <w:bCs/>
          <w:color w:val="auto"/>
          <w:sz w:val="24"/>
          <w:szCs w:val="24"/>
        </w:rPr>
        <w:t xml:space="preserve">kupština </w:t>
      </w:r>
      <w:r w:rsidRPr="00411E11">
        <w:rPr>
          <w:bCs/>
          <w:color w:val="auto"/>
          <w:sz w:val="24"/>
          <w:szCs w:val="24"/>
        </w:rPr>
        <w:t xml:space="preserve">vjerovnika </w:t>
      </w:r>
      <w:r w:rsidRPr="00411E11" w:rsidR="00311163">
        <w:rPr>
          <w:bCs/>
          <w:color w:val="auto"/>
          <w:sz w:val="24"/>
          <w:szCs w:val="24"/>
        </w:rPr>
        <w:t>donosi</w:t>
      </w:r>
      <w:r w:rsidR="00311163">
        <w:rPr>
          <w:bCs/>
          <w:color w:val="auto"/>
          <w:sz w:val="24"/>
          <w:szCs w:val="24"/>
        </w:rPr>
        <w:t xml:space="preserve"> slijedeć</w:t>
      </w:r>
      <w:r>
        <w:rPr>
          <w:bCs/>
          <w:color w:val="auto"/>
          <w:sz w:val="24"/>
          <w:szCs w:val="24"/>
        </w:rPr>
        <w:t>e</w:t>
      </w:r>
    </w:p>
    <w:p w:rsidR="00311163" w:rsidP="006B053A" w:rsidRDefault="00311163">
      <w:pPr>
        <w:tabs>
          <w:tab w:val="left" w:pos="0"/>
        </w:tabs>
        <w:spacing w:line="240" w:lineRule="atLeast"/>
        <w:jc w:val="both"/>
        <w:rPr>
          <w:bCs/>
          <w:color w:val="auto"/>
          <w:sz w:val="24"/>
          <w:szCs w:val="24"/>
        </w:rPr>
      </w:pPr>
    </w:p>
    <w:p w:rsidR="00311163" w:rsidP="00311163" w:rsidRDefault="00411E11">
      <w:pPr>
        <w:tabs>
          <w:tab w:val="left" w:pos="0"/>
        </w:tabs>
        <w:spacing w:line="240" w:lineRule="atLeast"/>
        <w:jc w:val="center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odluke</w:t>
      </w:r>
    </w:p>
    <w:p w:rsidR="00311163" w:rsidP="00311163" w:rsidRDefault="00311163">
      <w:pPr>
        <w:tabs>
          <w:tab w:val="left" w:pos="0"/>
        </w:tabs>
        <w:spacing w:line="240" w:lineRule="atLeast"/>
        <w:jc w:val="center"/>
        <w:rPr>
          <w:bCs/>
          <w:color w:val="auto"/>
          <w:sz w:val="24"/>
          <w:szCs w:val="24"/>
        </w:rPr>
      </w:pPr>
    </w:p>
    <w:p w:rsidR="00411E11" w:rsidP="001E4C74" w:rsidRDefault="001E4C74">
      <w:pPr>
        <w:pStyle w:val="Odlomakpopisa"/>
        <w:widowControl w:val="false"/>
        <w:numPr>
          <w:ilvl w:val="0"/>
          <w:numId w:val="6"/>
        </w:numPr>
        <w:tabs>
          <w:tab w:val="left" w:pos="0"/>
        </w:tabs>
        <w:overflowPunct w:val="false"/>
        <w:autoSpaceDE w:val="false"/>
        <w:spacing w:line="240" w:lineRule="atLeast"/>
        <w:jc w:val="both"/>
        <w:rPr>
          <w:bCs/>
        </w:rPr>
      </w:pPr>
      <w:r>
        <w:rPr>
          <w:bCs/>
        </w:rPr>
        <w:t xml:space="preserve">a) </w:t>
      </w:r>
      <w:r w:rsidRPr="001E4C74" w:rsidR="00411E11">
        <w:rPr>
          <w:bCs/>
        </w:rPr>
        <w:t xml:space="preserve">U predmetima </w:t>
      </w:r>
      <w:r>
        <w:rPr>
          <w:bCs/>
        </w:rPr>
        <w:t xml:space="preserve">tužitelja </w:t>
      </w:r>
      <w:r w:rsidRPr="001E4C74" w:rsidR="00411E11">
        <w:rPr>
          <w:bCs/>
        </w:rPr>
        <w:t>Forzina Shipping Company Limited</w:t>
      </w:r>
      <w:r w:rsidRPr="001E4C74" w:rsidR="009C26F6">
        <w:rPr>
          <w:bCs/>
        </w:rPr>
        <w:t xml:space="preserve"> i Highlink S</w:t>
      </w:r>
      <w:r w:rsidRPr="001E4C74" w:rsidR="00411E11">
        <w:rPr>
          <w:bCs/>
        </w:rPr>
        <w:t>hipping Company Limited</w:t>
      </w:r>
      <w:r w:rsidRPr="001E4C74" w:rsidR="009C26F6">
        <w:rPr>
          <w:bCs/>
        </w:rPr>
        <w:t xml:space="preserve"> </w:t>
      </w:r>
      <w:r w:rsidRPr="001E4C74">
        <w:rPr>
          <w:bCs/>
        </w:rPr>
        <w:t>stečajni dužnik podnijet će odgovor na tužbu u kojoj će u cijelosti osporiti osnovanost i visinu tužbenih zahtjeva, te će u odgovoru na tužbu predložiti prekid istih postupaka do okončanja arbitražnih postupaka koji se vode u odnosu na navedene vjerovnike, te se u tom dijelu ovlašćuje stečajnog upravitelja podnijeti odgovor na tužbu</w:t>
      </w:r>
      <w:r w:rsidR="00051940">
        <w:rPr>
          <w:bCs/>
        </w:rPr>
        <w:t xml:space="preserve">, </w:t>
      </w:r>
      <w:r w:rsidRPr="001E4C74">
        <w:rPr>
          <w:bCs/>
        </w:rPr>
        <w:t xml:space="preserve"> </w:t>
      </w:r>
    </w:p>
    <w:p w:rsidR="00051940" w:rsidP="00051940" w:rsidRDefault="00051940">
      <w:pPr>
        <w:pStyle w:val="Odlomakpopisa"/>
        <w:widowControl w:val="false"/>
        <w:tabs>
          <w:tab w:val="left" w:pos="0"/>
        </w:tabs>
        <w:overflowPunct w:val="false"/>
        <w:autoSpaceDE w:val="false"/>
        <w:spacing w:line="240" w:lineRule="atLeast"/>
        <w:ind w:left="1485"/>
        <w:jc w:val="both"/>
        <w:rPr>
          <w:bCs/>
        </w:rPr>
      </w:pPr>
    </w:p>
    <w:p w:rsidR="00051940" w:rsidP="00051940" w:rsidRDefault="0005194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sa </w:t>
      </w:r>
      <w:r w:rsidRPr="00051940">
        <w:rPr>
          <w:sz w:val="24"/>
          <w:szCs w:val="24"/>
        </w:rPr>
        <w:t>91,50 % ZA, 1,09 % PROTIV i 7,42 % SUZDRŽANO</w:t>
      </w:r>
    </w:p>
    <w:p w:rsidR="00051940" w:rsidP="00051940" w:rsidRDefault="00051940">
      <w:pPr>
        <w:jc w:val="center"/>
        <w:rPr>
          <w:sz w:val="24"/>
          <w:szCs w:val="24"/>
        </w:rPr>
      </w:pPr>
    </w:p>
    <w:p w:rsidR="002A4789" w:rsidP="00411E11" w:rsidRDefault="001E4C74">
      <w:pPr>
        <w:pStyle w:val="Odlomakpopisa"/>
        <w:widowControl w:val="false"/>
        <w:numPr>
          <w:ilvl w:val="0"/>
          <w:numId w:val="7"/>
        </w:numPr>
        <w:tabs>
          <w:tab w:val="left" w:pos="0"/>
        </w:tabs>
        <w:overflowPunct w:val="false"/>
        <w:autoSpaceDE w:val="false"/>
        <w:spacing w:line="240" w:lineRule="atLeast"/>
        <w:jc w:val="both"/>
        <w:rPr>
          <w:bCs/>
        </w:rPr>
      </w:pPr>
      <w:r w:rsidRPr="001E4C74">
        <w:rPr>
          <w:bCs/>
        </w:rPr>
        <w:t xml:space="preserve">b) U predmetima tužitelja </w:t>
      </w:r>
      <w:r w:rsidRPr="001E4C74" w:rsidR="00411E11">
        <w:rPr>
          <w:bCs/>
        </w:rPr>
        <w:t>Bolidt Kunststoftoepassing B.V.</w:t>
      </w:r>
      <w:r w:rsidRPr="001E4C74">
        <w:rPr>
          <w:bCs/>
        </w:rPr>
        <w:t xml:space="preserve">, </w:t>
      </w:r>
      <w:r w:rsidRPr="001E4C74" w:rsidR="00411E11">
        <w:rPr>
          <w:bCs/>
        </w:rPr>
        <w:t>Barry Rogliano Sales, Francuska</w:t>
      </w:r>
      <w:r w:rsidRPr="001E4C74">
        <w:rPr>
          <w:bCs/>
        </w:rPr>
        <w:t xml:space="preserve">, </w:t>
      </w:r>
      <w:r w:rsidRPr="001E4C74" w:rsidR="00411E11">
        <w:rPr>
          <w:bCs/>
        </w:rPr>
        <w:t>Barry Rogliano Sales, Švicarska</w:t>
      </w:r>
      <w:r w:rsidRPr="001E4C74">
        <w:rPr>
          <w:bCs/>
        </w:rPr>
        <w:t xml:space="preserve">, </w:t>
      </w:r>
      <w:r w:rsidRPr="001E4C74" w:rsidR="00411E11">
        <w:rPr>
          <w:bCs/>
        </w:rPr>
        <w:t>Radež d.d.</w:t>
      </w:r>
      <w:r w:rsidRPr="001E4C74">
        <w:rPr>
          <w:bCs/>
        </w:rPr>
        <w:t xml:space="preserve">, </w:t>
      </w:r>
      <w:r w:rsidRPr="001E4C74" w:rsidR="00411E11">
        <w:rPr>
          <w:bCs/>
        </w:rPr>
        <w:t>Franchini Acciai S.p.A</w:t>
      </w:r>
      <w:r w:rsidRPr="001E4C74">
        <w:rPr>
          <w:bCs/>
        </w:rPr>
        <w:t xml:space="preserve"> i </w:t>
      </w:r>
      <w:r w:rsidRPr="001E4C74" w:rsidR="00411E11">
        <w:rPr>
          <w:bCs/>
        </w:rPr>
        <w:t>Alfa Laval Nijmegen BV</w:t>
      </w:r>
      <w:r>
        <w:rPr>
          <w:bCs/>
        </w:rPr>
        <w:t>, stečajni dužnik n</w:t>
      </w:r>
      <w:r w:rsidR="00051940">
        <w:rPr>
          <w:bCs/>
        </w:rPr>
        <w:t>eće podnositi odgovor na tužbu,</w:t>
      </w:r>
    </w:p>
    <w:p w:rsidRPr="001E4C74" w:rsidR="001E4C74" w:rsidP="001E4C74" w:rsidRDefault="001E4C74">
      <w:pPr>
        <w:pStyle w:val="Odlomakpopisa"/>
        <w:widowControl w:val="false"/>
        <w:tabs>
          <w:tab w:val="left" w:pos="0"/>
        </w:tabs>
        <w:overflowPunct w:val="false"/>
        <w:autoSpaceDE w:val="false"/>
        <w:spacing w:line="240" w:lineRule="atLeast"/>
        <w:ind w:left="1485"/>
        <w:jc w:val="both"/>
        <w:rPr>
          <w:bCs/>
        </w:rPr>
      </w:pPr>
    </w:p>
    <w:p w:rsidR="00051940" w:rsidP="00051940" w:rsidRDefault="00051940">
      <w:pPr>
        <w:jc w:val="center"/>
        <w:rPr>
          <w:sz w:val="24"/>
          <w:szCs w:val="24"/>
        </w:rPr>
      </w:pPr>
      <w:r>
        <w:rPr>
          <w:sz w:val="24"/>
          <w:szCs w:val="24"/>
        </w:rPr>
        <w:t>sa 81,03</w:t>
      </w:r>
      <w:r w:rsidRPr="00051940">
        <w:rPr>
          <w:sz w:val="24"/>
          <w:szCs w:val="24"/>
        </w:rPr>
        <w:t xml:space="preserve"> % ZA, </w:t>
      </w:r>
      <w:r>
        <w:rPr>
          <w:sz w:val="24"/>
          <w:szCs w:val="24"/>
        </w:rPr>
        <w:t>0,17</w:t>
      </w:r>
      <w:r w:rsidRPr="00051940">
        <w:rPr>
          <w:sz w:val="24"/>
          <w:szCs w:val="24"/>
        </w:rPr>
        <w:t xml:space="preserve"> % PROTIV i </w:t>
      </w:r>
      <w:r>
        <w:rPr>
          <w:sz w:val="24"/>
          <w:szCs w:val="24"/>
        </w:rPr>
        <w:t>18,81</w:t>
      </w:r>
      <w:r w:rsidRPr="00051940">
        <w:rPr>
          <w:sz w:val="24"/>
          <w:szCs w:val="24"/>
        </w:rPr>
        <w:t xml:space="preserve"> % SUZDRŽANO</w:t>
      </w:r>
    </w:p>
    <w:p w:rsidR="00051940" w:rsidP="00051940" w:rsidRDefault="00051940">
      <w:pPr>
        <w:jc w:val="center"/>
        <w:rPr>
          <w:sz w:val="24"/>
          <w:szCs w:val="24"/>
        </w:rPr>
      </w:pPr>
    </w:p>
    <w:p w:rsidR="00051940" w:rsidP="00C35880" w:rsidRDefault="00C35880">
      <w:pPr>
        <w:ind w:firstLine="708"/>
        <w:jc w:val="both"/>
        <w:rPr>
          <w:sz w:val="24"/>
          <w:szCs w:val="24"/>
        </w:rPr>
      </w:pPr>
      <w:r w:rsidRPr="00C35880">
        <w:rPr>
          <w:sz w:val="24"/>
          <w:szCs w:val="24"/>
        </w:rPr>
        <w:t xml:space="preserve">U odnosu na točku </w:t>
      </w:r>
      <w:r>
        <w:rPr>
          <w:sz w:val="24"/>
          <w:szCs w:val="24"/>
        </w:rPr>
        <w:t>2.</w:t>
      </w:r>
      <w:r w:rsidRPr="00C35880">
        <w:rPr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 w:rsidRPr="00C35880">
        <w:rPr>
          <w:sz w:val="24"/>
          <w:szCs w:val="24"/>
        </w:rPr>
        <w:t xml:space="preserve">nevnog reda – imenovanje novog člana odbora vjerovnika utvrđuje se da su u spisu priloženi prijedlozi da se u odbor vjerovnika imenuju društva 3. MAJ d.d., Brodarski institut d.o.o., STROJOPROMET – Zagreb d.o.o., te na današnjoj skupštini vjerovnik Samir Hadžić predlaže sebe kao kandidata za imenovanje u odbor vjerovnika. </w:t>
      </w:r>
    </w:p>
    <w:p w:rsidR="00032B44" w:rsidP="00C35880" w:rsidRDefault="00032B44">
      <w:pPr>
        <w:ind w:firstLine="708"/>
        <w:jc w:val="both"/>
        <w:rPr>
          <w:sz w:val="24"/>
          <w:szCs w:val="24"/>
        </w:rPr>
      </w:pPr>
    </w:p>
    <w:p w:rsidR="00C35880" w:rsidP="00C35880" w:rsidRDefault="00C35880">
      <w:pPr>
        <w:ind w:firstLine="708"/>
        <w:jc w:val="both"/>
        <w:rPr>
          <w:sz w:val="24"/>
          <w:szCs w:val="24"/>
        </w:rPr>
      </w:pPr>
    </w:p>
    <w:p w:rsidR="00C35880" w:rsidP="00C35880" w:rsidRDefault="00C3588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sudac donosi </w:t>
      </w:r>
    </w:p>
    <w:p w:rsidR="00C35880" w:rsidP="00C35880" w:rsidRDefault="00C35880">
      <w:pPr>
        <w:ind w:firstLine="708"/>
        <w:jc w:val="both"/>
        <w:rPr>
          <w:sz w:val="24"/>
          <w:szCs w:val="24"/>
        </w:rPr>
      </w:pPr>
    </w:p>
    <w:p w:rsidR="00C35880" w:rsidP="00C35880" w:rsidRDefault="00C35880">
      <w:pPr>
        <w:ind w:firstLine="708"/>
        <w:jc w:val="both"/>
        <w:rPr>
          <w:sz w:val="24"/>
          <w:szCs w:val="24"/>
        </w:rPr>
      </w:pPr>
    </w:p>
    <w:p w:rsidR="00C35880" w:rsidP="00C35880" w:rsidRDefault="00C3588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odredbi </w:t>
      </w:r>
      <w:r w:rsidR="00743021">
        <w:rPr>
          <w:sz w:val="24"/>
          <w:szCs w:val="24"/>
        </w:rPr>
        <w:t xml:space="preserve">čl. </w:t>
      </w:r>
      <w:r>
        <w:rPr>
          <w:sz w:val="24"/>
          <w:szCs w:val="24"/>
        </w:rPr>
        <w:t xml:space="preserve">96. </w:t>
      </w:r>
      <w:r w:rsidR="00743021">
        <w:rPr>
          <w:sz w:val="24"/>
          <w:szCs w:val="24"/>
        </w:rPr>
        <w:t>st</w:t>
      </w:r>
      <w:r>
        <w:rPr>
          <w:sz w:val="24"/>
          <w:szCs w:val="24"/>
        </w:rPr>
        <w:t xml:space="preserve">. 2. Stečajnog zakona s obzirom da je vjerovniku 3. MAJ priznata tražbina u iznosu od 739.627,45 kn, isti ne ispunjava kriterij za imenovanje u odbor vjerovnika budući da se dana s odlučuje o zamjeni člana odbora vjerovnika iz redova vjerovnika sa malim tražbinama. </w:t>
      </w:r>
    </w:p>
    <w:p w:rsidR="00743021" w:rsidP="00C35880" w:rsidRDefault="00743021">
      <w:pPr>
        <w:ind w:firstLine="708"/>
        <w:jc w:val="both"/>
        <w:rPr>
          <w:sz w:val="24"/>
          <w:szCs w:val="24"/>
        </w:rPr>
      </w:pPr>
    </w:p>
    <w:p w:rsidRPr="00C35880" w:rsidR="00743021" w:rsidP="00C35880" w:rsidRDefault="00743021">
      <w:pPr>
        <w:ind w:firstLine="708"/>
        <w:jc w:val="both"/>
        <w:rPr>
          <w:sz w:val="24"/>
          <w:szCs w:val="24"/>
        </w:rPr>
      </w:pPr>
    </w:p>
    <w:p w:rsidR="00C35880" w:rsidP="0019284F" w:rsidRDefault="00743021">
      <w:pPr>
        <w:ind w:firstLine="708"/>
        <w:jc w:val="both"/>
        <w:rPr>
          <w:sz w:val="24"/>
          <w:szCs w:val="24"/>
        </w:rPr>
      </w:pPr>
      <w:r w:rsidRPr="00743021">
        <w:rPr>
          <w:sz w:val="24"/>
          <w:szCs w:val="24"/>
        </w:rPr>
        <w:t>U odnosu na točku 2. Dnevnog reda – imenovanje novog člana odbora vjerovnika</w:t>
      </w:r>
      <w:r>
        <w:rPr>
          <w:sz w:val="24"/>
          <w:szCs w:val="24"/>
        </w:rPr>
        <w:t xml:space="preserve"> skupština vjerovnika donosi slijedeću </w:t>
      </w:r>
    </w:p>
    <w:p w:rsidR="00743021" w:rsidP="00743021" w:rsidRDefault="00743021">
      <w:pPr>
        <w:ind w:firstLine="708"/>
        <w:rPr>
          <w:sz w:val="24"/>
          <w:szCs w:val="24"/>
        </w:rPr>
      </w:pPr>
    </w:p>
    <w:p w:rsidR="00743021" w:rsidP="00743021" w:rsidRDefault="00743021">
      <w:pPr>
        <w:ind w:left="3540" w:firstLine="708"/>
        <w:rPr>
          <w:sz w:val="24"/>
          <w:szCs w:val="24"/>
        </w:rPr>
      </w:pPr>
      <w:r>
        <w:rPr>
          <w:sz w:val="24"/>
          <w:szCs w:val="24"/>
        </w:rPr>
        <w:t>odluku</w:t>
      </w:r>
    </w:p>
    <w:p w:rsidR="00743021" w:rsidP="00743021" w:rsidRDefault="00743021">
      <w:pPr>
        <w:jc w:val="both"/>
        <w:rPr>
          <w:sz w:val="24"/>
          <w:szCs w:val="24"/>
        </w:rPr>
      </w:pPr>
    </w:p>
    <w:p w:rsidR="009C07B9" w:rsidP="00743021" w:rsidRDefault="00743021">
      <w:pPr>
        <w:pStyle w:val="Odlomakpopisa"/>
        <w:spacing w:after="200" w:line="276" w:lineRule="auto"/>
        <w:ind w:left="1080"/>
        <w:jc w:val="both"/>
      </w:pPr>
      <w:r>
        <w:t xml:space="preserve">U odbor  vjerovnika imenuje se </w:t>
      </w:r>
      <w:r w:rsidR="0019284F">
        <w:t xml:space="preserve">BRODARSKI INSTITUT </w:t>
      </w:r>
      <w:r>
        <w:t xml:space="preserve">d.o.o. i to sa 95,29 % glasova ZA. </w:t>
      </w:r>
    </w:p>
    <w:p w:rsidR="00743021" w:rsidP="00743021" w:rsidRDefault="00743021">
      <w:pPr>
        <w:pStyle w:val="Odlomakpopisa"/>
        <w:spacing w:after="200" w:line="276" w:lineRule="auto"/>
        <w:ind w:left="1080"/>
        <w:jc w:val="both"/>
      </w:pPr>
      <w:r>
        <w:t>Za vjerovnika STROJOPROMET-ZAGREB d.o.o. glasalo je 0,2 %, za vjerovnika SAMIR</w:t>
      </w:r>
      <w:r w:rsidR="0019284F">
        <w:t>A</w:t>
      </w:r>
      <w:r>
        <w:t xml:space="preserve"> HADŽIĆ</w:t>
      </w:r>
      <w:r w:rsidR="0019284F">
        <w:t>A</w:t>
      </w:r>
      <w:r>
        <w:t xml:space="preserve"> glasalo je 0,00002 %, te suzdržanih 4,69 %.</w:t>
      </w:r>
    </w:p>
    <w:p w:rsidRPr="00743021" w:rsidR="00743021" w:rsidP="00743021" w:rsidRDefault="00743021">
      <w:pPr>
        <w:ind w:left="3540" w:firstLine="708"/>
        <w:rPr>
          <w:sz w:val="24"/>
          <w:szCs w:val="24"/>
        </w:rPr>
      </w:pPr>
    </w:p>
    <w:p w:rsidR="005B5F10" w:rsidP="009F3D8E" w:rsidRDefault="005B5F10">
      <w:pPr>
        <w:spacing w:line="240" w:lineRule="atLeast"/>
        <w:jc w:val="both"/>
        <w:rPr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 </w:t>
      </w:r>
    </w:p>
    <w:p w:rsidRPr="006B053A" w:rsidR="006B053A" w:rsidP="009F3D8E" w:rsidRDefault="006B053A">
      <w:pPr>
        <w:spacing w:line="240" w:lineRule="atLeast"/>
        <w:ind w:left="2832" w:firstLine="708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Dovršeno u </w:t>
      </w:r>
      <w:r w:rsidR="00051940">
        <w:rPr>
          <w:color w:val="auto"/>
          <w:sz w:val="24"/>
          <w:szCs w:val="24"/>
        </w:rPr>
        <w:t>10</w:t>
      </w:r>
      <w:r w:rsidR="00095D2D">
        <w:rPr>
          <w:color w:val="auto"/>
          <w:sz w:val="24"/>
          <w:szCs w:val="24"/>
        </w:rPr>
        <w:t>:</w:t>
      </w:r>
      <w:r w:rsidR="005C2C28">
        <w:rPr>
          <w:color w:val="auto"/>
          <w:sz w:val="24"/>
          <w:szCs w:val="24"/>
        </w:rPr>
        <w:t>3</w:t>
      </w:r>
      <w:r w:rsidR="008E5E8F">
        <w:rPr>
          <w:color w:val="auto"/>
          <w:sz w:val="24"/>
          <w:szCs w:val="24"/>
        </w:rPr>
        <w:t>7</w:t>
      </w:r>
      <w:r>
        <w:rPr>
          <w:color w:val="auto"/>
          <w:sz w:val="24"/>
          <w:szCs w:val="24"/>
        </w:rPr>
        <w:t xml:space="preserve"> sati.</w:t>
      </w:r>
    </w:p>
    <w:p w:rsidR="006B053A" w:rsidP="006B053A" w:rsidRDefault="006B053A">
      <w:pPr>
        <w:jc w:val="center"/>
        <w:rPr>
          <w:color w:val="auto"/>
          <w:sz w:val="24"/>
          <w:szCs w:val="24"/>
        </w:rPr>
      </w:pPr>
    </w:p>
    <w:p w:rsidRPr="00C05C6B" w:rsidR="006B053A" w:rsidP="006B053A" w:rsidRDefault="006B053A">
      <w:pPr>
        <w:jc w:val="both"/>
        <w:rPr>
          <w:color w:val="auto"/>
          <w:sz w:val="24"/>
          <w:szCs w:val="24"/>
        </w:rPr>
      </w:pPr>
    </w:p>
    <w:p w:rsidR="006B053A" w:rsidP="006B053A" w:rsidRDefault="006B053A">
      <w:pPr>
        <w:jc w:val="center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Stečajni sudac</w:t>
      </w:r>
    </w:p>
    <w:p w:rsidR="006B053A" w:rsidP="006B053A" w:rsidRDefault="006B053A">
      <w:pPr>
        <w:jc w:val="both"/>
        <w:rPr>
          <w:color w:val="auto"/>
          <w:sz w:val="24"/>
          <w:szCs w:val="24"/>
        </w:rPr>
      </w:pPr>
    </w:p>
    <w:p w:rsidR="006B053A" w:rsidP="006B053A" w:rsidRDefault="006B053A">
      <w:pPr>
        <w:jc w:val="center"/>
        <w:rPr>
          <w:color w:val="auto"/>
          <w:sz w:val="24"/>
          <w:szCs w:val="24"/>
        </w:rPr>
      </w:pPr>
    </w:p>
    <w:p w:rsidR="006B053A" w:rsidP="006B053A" w:rsidRDefault="006B053A">
      <w:pPr>
        <w:ind w:left="2832" w:firstLine="708"/>
        <w:jc w:val="center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Zapisničar</w:t>
      </w:r>
      <w:r w:rsidRPr="00C05C6B">
        <w:rPr>
          <w:color w:val="auto"/>
          <w:sz w:val="24"/>
          <w:szCs w:val="24"/>
        </w:rPr>
        <w:tab/>
        <w:t xml:space="preserve">         </w:t>
      </w:r>
      <w:r w:rsidRPr="00C05C6B">
        <w:rPr>
          <w:color w:val="auto"/>
          <w:sz w:val="24"/>
          <w:szCs w:val="24"/>
        </w:rPr>
        <w:tab/>
        <w:t xml:space="preserve"> </w:t>
      </w:r>
      <w:r>
        <w:rPr>
          <w:color w:val="auto"/>
          <w:sz w:val="24"/>
          <w:szCs w:val="24"/>
        </w:rPr>
        <w:tab/>
      </w:r>
      <w:r w:rsidRPr="00C05C6B">
        <w:rPr>
          <w:color w:val="auto"/>
          <w:sz w:val="24"/>
          <w:szCs w:val="24"/>
        </w:rPr>
        <w:t>Stečajni upravitelj</w:t>
      </w:r>
    </w:p>
    <w:p w:rsidR="006B053A" w:rsidP="006B053A" w:rsidRDefault="006B053A">
      <w:pPr>
        <w:jc w:val="both"/>
        <w:rPr>
          <w:color w:val="auto"/>
          <w:sz w:val="24"/>
          <w:szCs w:val="24"/>
        </w:rPr>
      </w:pPr>
    </w:p>
    <w:p w:rsidR="006B053A" w:rsidP="006B053A" w:rsidRDefault="006B053A">
      <w:pPr>
        <w:jc w:val="both"/>
        <w:rPr>
          <w:color w:val="auto"/>
          <w:sz w:val="24"/>
          <w:szCs w:val="24"/>
        </w:rPr>
      </w:pPr>
    </w:p>
    <w:p w:rsidR="006B053A" w:rsidP="006B053A" w:rsidRDefault="006B053A">
      <w:pPr>
        <w:jc w:val="both"/>
        <w:rPr>
          <w:color w:val="auto"/>
          <w:sz w:val="24"/>
          <w:szCs w:val="24"/>
        </w:rPr>
      </w:pPr>
    </w:p>
    <w:p w:rsidRPr="00C05C6B" w:rsidR="006B053A" w:rsidP="006B053A" w:rsidRDefault="006B053A">
      <w:pPr>
        <w:ind w:left="6372" w:firstLine="708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Vjerovnici</w:t>
      </w:r>
    </w:p>
    <w:p w:rsidRPr="00C05C6B" w:rsidR="006B053A" w:rsidP="006B053A" w:rsidRDefault="006B053A">
      <w:pPr>
        <w:jc w:val="both"/>
        <w:rPr>
          <w:color w:val="auto"/>
          <w:sz w:val="24"/>
          <w:szCs w:val="24"/>
        </w:rPr>
      </w:pPr>
    </w:p>
    <w:p w:rsidR="00753A2E" w:rsidRDefault="00753A2E"/>
    <w:sectPr w:rsidR="00753A2E" w:rsidSect="008D4BF8">
      <w:headerReference w:type="even" r:id="rId9"/>
      <w:headerReference w:type="default" r:id="rId10"/>
      <w:pgSz w:w="11904" w:h="16834"/>
      <w:pgMar w:top="1417" w:right="1417" w:bottom="1417" w:left="1417" w:header="357" w:footer="357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62B51" w:rsidRDefault="00062B51">
      <w:r>
        <w:separator/>
      </w:r>
    </w:p>
  </w:endnote>
  <w:endnote w:type="continuationSeparator" w:id="0">
    <w:p w:rsidR="00062B51" w:rsidRDefault="00062B5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62B51" w:rsidRDefault="00062B51">
      <w:r>
        <w:separator/>
      </w:r>
    </w:p>
  </w:footnote>
  <w:footnote w:type="continuationSeparator" w:id="0">
    <w:p w:rsidR="00062B51" w:rsidRDefault="00062B5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5F10" w:rsidP="008D4BF8" w:rsidRDefault="005B5F1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B5F10" w:rsidRDefault="005B5F1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F546E" w:rsidR="005B5F10" w:rsidP="008D4BF8" w:rsidRDefault="005B5F10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7F546E">
      <w:rPr>
        <w:rStyle w:val="Brojstranice"/>
        <w:sz w:val="24"/>
        <w:szCs w:val="24"/>
      </w:rPr>
      <w:fldChar w:fldCharType="begin"/>
    </w:r>
    <w:r w:rsidRPr="007F546E">
      <w:rPr>
        <w:rStyle w:val="Brojstranice"/>
        <w:sz w:val="24"/>
        <w:szCs w:val="24"/>
      </w:rPr>
      <w:instrText xml:space="preserve">PAGE  </w:instrText>
    </w:r>
    <w:r w:rsidRPr="007F546E">
      <w:rPr>
        <w:rStyle w:val="Brojstranice"/>
        <w:sz w:val="24"/>
        <w:szCs w:val="24"/>
      </w:rPr>
      <w:fldChar w:fldCharType="separate"/>
    </w:r>
    <w:r w:rsidR="00BB7B03">
      <w:rPr>
        <w:rStyle w:val="Brojstranice"/>
        <w:noProof/>
        <w:sz w:val="24"/>
        <w:szCs w:val="24"/>
      </w:rPr>
      <w:t>3</w:t>
    </w:r>
    <w:r w:rsidRPr="007F546E">
      <w:rPr>
        <w:rStyle w:val="Brojstranice"/>
        <w:sz w:val="24"/>
        <w:szCs w:val="24"/>
      </w:rPr>
      <w:fldChar w:fldCharType="end"/>
    </w:r>
  </w:p>
  <w:p w:rsidR="005C2C28" w:rsidP="005C2C28" w:rsidRDefault="005B5F10">
    <w:pPr>
      <w:ind w:left="6372" w:firstLine="708"/>
      <w:rPr>
        <w:color w:val="auto"/>
        <w:sz w:val="24"/>
        <w:szCs w:val="24"/>
      </w:rPr>
    </w:pPr>
    <w:r>
      <w:rPr>
        <w:b/>
        <w:sz w:val="24"/>
        <w:szCs w:val="24"/>
      </w:rPr>
      <w:t xml:space="preserve">               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 w:rsidRPr="00C05C6B" w:rsidR="005C2C28">
      <w:rPr>
        <w:color w:val="auto"/>
        <w:sz w:val="24"/>
        <w:szCs w:val="24"/>
      </w:rPr>
      <w:t>1 St-</w:t>
    </w:r>
    <w:r w:rsidR="005C2C28">
      <w:rPr>
        <w:color w:val="auto"/>
        <w:sz w:val="24"/>
        <w:szCs w:val="24"/>
      </w:rPr>
      <w:t>95/2019-1</w:t>
    </w:r>
    <w:r w:rsidRPr="00F5455F" w:rsidR="005C2C28">
      <w:rPr>
        <w:color w:val="auto"/>
        <w:sz w:val="24"/>
        <w:szCs w:val="24"/>
      </w:rPr>
      <w:t>93</w:t>
    </w:r>
  </w:p>
  <w:p w:rsidR="006017BD" w:rsidP="006017BD" w:rsidRDefault="006017BD">
    <w:pPr>
      <w:ind w:left="6372" w:firstLine="708"/>
      <w:rPr>
        <w:color w:val="auto"/>
        <w:sz w:val="24"/>
        <w:szCs w:val="24"/>
      </w:rPr>
    </w:pPr>
  </w:p>
  <w:p w:rsidRPr="00992EF2" w:rsidR="005B5F10" w:rsidP="008D4BF8" w:rsidRDefault="005B5F10">
    <w:pPr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26697"/>
    <w:multiLevelType w:val="hybridMultilevel"/>
    <w:tmpl w:val="5ECE795E"/>
    <w:lvl w:ilvl="0" w:tplc="A98AB36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CB43E9"/>
    <w:multiLevelType w:val="hybridMultilevel"/>
    <w:tmpl w:val="5BAA03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57693"/>
    <w:multiLevelType w:val="hybridMultilevel"/>
    <w:tmpl w:val="5BAA03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3489C"/>
    <w:multiLevelType w:val="hybridMultilevel"/>
    <w:tmpl w:val="B0DA0AA2"/>
    <w:lvl w:ilvl="0" w:tplc="AD2E55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BB3ECB"/>
    <w:multiLevelType w:val="hybridMultilevel"/>
    <w:tmpl w:val="B3D21C9A"/>
    <w:lvl w:ilvl="0" w:tplc="98708DB4">
      <w:start w:val="1"/>
      <w:numFmt w:val="upperRoman"/>
      <w:lvlText w:val="%1."/>
      <w:lvlJc w:val="left"/>
      <w:pPr>
        <w:ind w:left="148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5" w:hanging="360"/>
      </w:pPr>
    </w:lvl>
    <w:lvl w:ilvl="2" w:tplc="041A001B" w:tentative="true">
      <w:start w:val="1"/>
      <w:numFmt w:val="lowerRoman"/>
      <w:lvlText w:val="%3."/>
      <w:lvlJc w:val="right"/>
      <w:pPr>
        <w:ind w:left="2565" w:hanging="180"/>
      </w:pPr>
    </w:lvl>
    <w:lvl w:ilvl="3" w:tplc="041A000F" w:tentative="true">
      <w:start w:val="1"/>
      <w:numFmt w:val="decimal"/>
      <w:lvlText w:val="%4."/>
      <w:lvlJc w:val="left"/>
      <w:pPr>
        <w:ind w:left="3285" w:hanging="360"/>
      </w:pPr>
    </w:lvl>
    <w:lvl w:ilvl="4" w:tplc="041A0019" w:tentative="true">
      <w:start w:val="1"/>
      <w:numFmt w:val="lowerLetter"/>
      <w:lvlText w:val="%5."/>
      <w:lvlJc w:val="left"/>
      <w:pPr>
        <w:ind w:left="4005" w:hanging="360"/>
      </w:pPr>
    </w:lvl>
    <w:lvl w:ilvl="5" w:tplc="041A001B" w:tentative="true">
      <w:start w:val="1"/>
      <w:numFmt w:val="lowerRoman"/>
      <w:lvlText w:val="%6."/>
      <w:lvlJc w:val="right"/>
      <w:pPr>
        <w:ind w:left="4725" w:hanging="180"/>
      </w:pPr>
    </w:lvl>
    <w:lvl w:ilvl="6" w:tplc="041A000F" w:tentative="true">
      <w:start w:val="1"/>
      <w:numFmt w:val="decimal"/>
      <w:lvlText w:val="%7."/>
      <w:lvlJc w:val="left"/>
      <w:pPr>
        <w:ind w:left="5445" w:hanging="360"/>
      </w:pPr>
    </w:lvl>
    <w:lvl w:ilvl="7" w:tplc="041A0019" w:tentative="true">
      <w:start w:val="1"/>
      <w:numFmt w:val="lowerLetter"/>
      <w:lvlText w:val="%8."/>
      <w:lvlJc w:val="left"/>
      <w:pPr>
        <w:ind w:left="6165" w:hanging="360"/>
      </w:pPr>
    </w:lvl>
    <w:lvl w:ilvl="8" w:tplc="041A001B" w:tentative="true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7D307C23"/>
    <w:multiLevelType w:val="hybridMultilevel"/>
    <w:tmpl w:val="69BA699A"/>
    <w:lvl w:ilvl="0" w:tplc="82CAEDAC">
      <w:start w:val="1"/>
      <w:numFmt w:val="upperRoman"/>
      <w:lvlText w:val="%1."/>
      <w:lvlJc w:val="left"/>
      <w:pPr>
        <w:ind w:left="148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5" w:hanging="360"/>
      </w:pPr>
    </w:lvl>
    <w:lvl w:ilvl="2" w:tplc="041A001B" w:tentative="true">
      <w:start w:val="1"/>
      <w:numFmt w:val="lowerRoman"/>
      <w:lvlText w:val="%3."/>
      <w:lvlJc w:val="right"/>
      <w:pPr>
        <w:ind w:left="2565" w:hanging="180"/>
      </w:pPr>
    </w:lvl>
    <w:lvl w:ilvl="3" w:tplc="041A000F" w:tentative="true">
      <w:start w:val="1"/>
      <w:numFmt w:val="decimal"/>
      <w:lvlText w:val="%4."/>
      <w:lvlJc w:val="left"/>
      <w:pPr>
        <w:ind w:left="3285" w:hanging="360"/>
      </w:pPr>
    </w:lvl>
    <w:lvl w:ilvl="4" w:tplc="041A0019" w:tentative="true">
      <w:start w:val="1"/>
      <w:numFmt w:val="lowerLetter"/>
      <w:lvlText w:val="%5."/>
      <w:lvlJc w:val="left"/>
      <w:pPr>
        <w:ind w:left="4005" w:hanging="360"/>
      </w:pPr>
    </w:lvl>
    <w:lvl w:ilvl="5" w:tplc="041A001B" w:tentative="true">
      <w:start w:val="1"/>
      <w:numFmt w:val="lowerRoman"/>
      <w:lvlText w:val="%6."/>
      <w:lvlJc w:val="right"/>
      <w:pPr>
        <w:ind w:left="4725" w:hanging="180"/>
      </w:pPr>
    </w:lvl>
    <w:lvl w:ilvl="6" w:tplc="041A000F" w:tentative="true">
      <w:start w:val="1"/>
      <w:numFmt w:val="decimal"/>
      <w:lvlText w:val="%7."/>
      <w:lvlJc w:val="left"/>
      <w:pPr>
        <w:ind w:left="5445" w:hanging="360"/>
      </w:pPr>
    </w:lvl>
    <w:lvl w:ilvl="7" w:tplc="041A0019" w:tentative="true">
      <w:start w:val="1"/>
      <w:numFmt w:val="lowerLetter"/>
      <w:lvlText w:val="%8."/>
      <w:lvlJc w:val="left"/>
      <w:pPr>
        <w:ind w:left="6165" w:hanging="360"/>
      </w:pPr>
    </w:lvl>
    <w:lvl w:ilvl="8" w:tplc="041A001B" w:tentative="true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5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53A"/>
    <w:rsid w:val="00032B44"/>
    <w:rsid w:val="00051940"/>
    <w:rsid w:val="00062B51"/>
    <w:rsid w:val="00095D2D"/>
    <w:rsid w:val="000969BA"/>
    <w:rsid w:val="000A23EE"/>
    <w:rsid w:val="000A27CC"/>
    <w:rsid w:val="000B5A29"/>
    <w:rsid w:val="00114BB2"/>
    <w:rsid w:val="00131261"/>
    <w:rsid w:val="001337E4"/>
    <w:rsid w:val="00153C57"/>
    <w:rsid w:val="0019284F"/>
    <w:rsid w:val="001D5490"/>
    <w:rsid w:val="001E4C74"/>
    <w:rsid w:val="00261C96"/>
    <w:rsid w:val="00292CA1"/>
    <w:rsid w:val="002A4789"/>
    <w:rsid w:val="002B26EA"/>
    <w:rsid w:val="002C4961"/>
    <w:rsid w:val="002E5356"/>
    <w:rsid w:val="00311163"/>
    <w:rsid w:val="003E0D7A"/>
    <w:rsid w:val="003E736F"/>
    <w:rsid w:val="00411E11"/>
    <w:rsid w:val="00445488"/>
    <w:rsid w:val="004D62A6"/>
    <w:rsid w:val="004E0CFE"/>
    <w:rsid w:val="00581BF4"/>
    <w:rsid w:val="005B3855"/>
    <w:rsid w:val="005B5F10"/>
    <w:rsid w:val="005C2C28"/>
    <w:rsid w:val="006017BD"/>
    <w:rsid w:val="006575F1"/>
    <w:rsid w:val="0069701C"/>
    <w:rsid w:val="006A0B54"/>
    <w:rsid w:val="006B053A"/>
    <w:rsid w:val="006D2D0A"/>
    <w:rsid w:val="007031D8"/>
    <w:rsid w:val="00720FA8"/>
    <w:rsid w:val="00743021"/>
    <w:rsid w:val="00753A2E"/>
    <w:rsid w:val="007A458D"/>
    <w:rsid w:val="007B2101"/>
    <w:rsid w:val="0086084A"/>
    <w:rsid w:val="008A6FF6"/>
    <w:rsid w:val="008D3B3E"/>
    <w:rsid w:val="008D4BF8"/>
    <w:rsid w:val="008E5E8F"/>
    <w:rsid w:val="008E72BF"/>
    <w:rsid w:val="00943163"/>
    <w:rsid w:val="009436D3"/>
    <w:rsid w:val="009B358B"/>
    <w:rsid w:val="009C07B9"/>
    <w:rsid w:val="009C26F6"/>
    <w:rsid w:val="009F3D8E"/>
    <w:rsid w:val="009F62CE"/>
    <w:rsid w:val="009F69F9"/>
    <w:rsid w:val="00A86E4A"/>
    <w:rsid w:val="00B2260F"/>
    <w:rsid w:val="00B52082"/>
    <w:rsid w:val="00B57D76"/>
    <w:rsid w:val="00B707EF"/>
    <w:rsid w:val="00BB7B03"/>
    <w:rsid w:val="00BD5FCE"/>
    <w:rsid w:val="00C26D4D"/>
    <w:rsid w:val="00C35880"/>
    <w:rsid w:val="00CA00C2"/>
    <w:rsid w:val="00CE49FD"/>
    <w:rsid w:val="00CF5C41"/>
    <w:rsid w:val="00DA6909"/>
    <w:rsid w:val="00DD16B1"/>
    <w:rsid w:val="00E17A23"/>
    <w:rsid w:val="00E658E8"/>
    <w:rsid w:val="00E745F5"/>
    <w:rsid w:val="00EE3092"/>
    <w:rsid w:val="00EE7B97"/>
    <w:rsid w:val="00F53859"/>
    <w:rsid w:val="00F5455F"/>
    <w:rsid w:val="00F8008A"/>
    <w:rsid w:val="00FB3317"/>
    <w:rsid w:val="00FB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spidmax="1026" v:ext="edit"/>
    <o:shapelayout v:ext="edit">
      <o:idmap data="1" v:ext="edit"/>
    </o:shapelayout>
  </w:shapeDefaults>
  <w:decimalSymbol w:val=","/>
  <w:listSeparator w:val=";"/>
  <w15:docId w15:val="{717BEBF9-DA1F-4DD6-9D91-1DB68AE31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51940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6B05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B053A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Brojstranice">
    <w:name w:val="page number"/>
    <w:basedOn w:val="Zadanifontodlomka"/>
    <w:rsid w:val="006B053A"/>
  </w:style>
  <w:style w:type="paragraph" w:styleId="Odlomakpopisa">
    <w:name w:val="List Paragraph"/>
    <w:basedOn w:val="Normal"/>
    <w:uiPriority w:val="34"/>
    <w:qFormat/>
    <w:rsid w:val="006B053A"/>
    <w:pPr>
      <w:ind w:left="720"/>
      <w:contextualSpacing/>
    </w:pPr>
    <w:rPr>
      <w:color w:val="auto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DA690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A6909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paragraph" w:styleId="Bezproreda">
    <w:name w:val="No Spacing"/>
    <w:uiPriority w:val="1"/>
    <w:qFormat/>
    <w:rsid w:val="005C2C28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BB7B0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B7B03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B7B03"/>
    <w:rPr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B7B03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B7B03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57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6301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848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25458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studenog 2019.</izvorni_sadrzaj>
    <derivirana_varijabla naziv="DomainObject.PlaniraniZavrsetakDatum_1">25. studenog 2019.</derivirana_varijabla>
  </DomainObject.PlaniraniZavrsetakDatum>
  <DomainObject.PlaniraniPocetakDatum>
    <izvorni_sadrzaj>25. studenog 2019.</izvorni_sadrzaj>
    <derivirana_varijabla naziv="DomainObject.PlaniraniPocetakDatum_1">25. studenog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studenog 2019.</izvorni_sadrzaj>
    <derivirana_varijabla naziv="DomainObject.Zapisnik.DatumKreiranja_1">25.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St-95/2019-193</izvorni_sadrzaj>
    <derivirana_varijabla naziv="DomainObject.Zapisnik.Oznaka_1">St-95/2019-193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2019.</izvorni_sadrzaj>
    <derivirana_varijabla naziv="DomainObject.Predmet.DatumOsnivanja_1">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29.8.19. prileži 30 registratora
-prijave tražbina</izvorni_sadrzaj>
    <derivirana_varijabla naziv="DomainObject.Predmet.Opis_1">29.8.19. prileži 30 registratora
-prijave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St-95/2019</izvorni_sadrzaj>
    <derivirana_varijabla naziv="DomainObject.Predmet.OznakaBroj_1">St-95/2019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18.11.19. original spis je u ref</izvorni_sadrzaj>
    <derivirana_varijabla naziv="DomainObject.Predmet.PrimjedbaSuca_1">18.11.19. original spis je u ref</derivirana_varijabla>
  </DomainObject.Predmet.PrimjedbaSuca>
  <DomainObject.Predmet.ProtustrankaFormated>
    <izvorni_sadrzaj>  ULJANIK d.d. PULA</izvorni_sadrzaj>
    <derivirana_varijabla naziv="DomainObject.Predmet.ProtustrankaFormated_1">  ULJANIK d.d. PULA</derivirana_varijabla>
  </DomainObject.Predmet.ProtustrankaFormated>
  <DomainObject.Predmet.ProtustrankaFormatedOIB>
    <izvorni_sadrzaj>  ULJANIK d.d. PULA, OIB 56243843109</izvorni_sadrzaj>
    <derivirana_varijabla naziv="DomainObject.Predmet.ProtustrankaFormatedOIB_1">  ULJANIK d.d. PULA, OIB 56243843109</derivirana_varijabla>
  </DomainObject.Predmet.ProtustrankaFormatedOIB>
  <DomainObject.Predmet.ProtustrankaFormatedWithAdress>
    <izvorni_sadrzaj> ULJANIK d.d. PULA, Flaciusova 1, 52100 Pula</izvorni_sadrzaj>
    <derivirana_varijabla naziv="DomainObject.Predmet.ProtustrankaFormatedWithAdress_1"> ULJANIK d.d. PULA, Flaciusova 1, 52100 Pula</derivirana_varijabla>
  </DomainObject.Predmet.ProtustrankaFormatedWithAdress>
  <DomainObject.Predmet.ProtustrankaFormatedWithAdressOIB>
    <izvorni_sadrzaj> ULJANIK d.d. PULA, OIB 56243843109, Flaciusova 1, 52100 Pula</izvorni_sadrzaj>
    <derivirana_varijabla naziv="DomainObject.Predmet.ProtustrankaFormatedWithAdressOIB_1"> ULJANIK d.d. PULA, OIB 56243843109, Flaciusova 1, 52100 Pula</derivirana_varijabla>
  </DomainObject.Predmet.ProtustrankaFormatedWithAdressOIB>
  <DomainObject.Predmet.ProtustrankaWithAdress>
    <izvorni_sadrzaj>ULJANIK d.d. PULA Flaciusova 1, 52100 Pula</izvorni_sadrzaj>
    <derivirana_varijabla naziv="DomainObject.Predmet.ProtustrankaWithAdress_1">ULJANIK d.d. PULA Flaciusova 1, 52100 Pula</derivirana_varijabla>
  </DomainObject.Predmet.ProtustrankaWithAdress>
  <DomainObject.Predmet.ProtustrankaWithAdressOIB>
    <izvorni_sadrzaj>ULJANIK d.d. PULA, OIB 56243843109, Flaciusova 1, 52100 Pula</izvorni_sadrzaj>
    <derivirana_varijabla naziv="DomainObject.Predmet.ProtustrankaWithAdressOIB_1">ULJANIK d.d. PULA, OIB 56243843109, Flaciusova 1, 52100 Pula</derivirana_varijabla>
  </DomainObject.Predmet.ProtustrankaWithAdressOIB>
  <DomainObject.Predmet.ProtustrankaNazivFormated>
    <izvorni_sadrzaj>ULJANIK d.d. PULA</izvorni_sadrzaj>
    <derivirana_varijabla naziv="DomainObject.Predmet.ProtustrankaNazivFormated_1">ULJANIK d.d. PULA</derivirana_varijabla>
  </DomainObject.Predmet.ProtustrankaNazivFormated>
  <DomainObject.Predmet.ProtustrankaNazivFormatedOIB>
    <izvorni_sadrzaj>ULJANIK d.d. PULA, OIB 56243843109</izvorni_sadrzaj>
    <derivirana_varijabla naziv="DomainObject.Predmet.ProtustrankaNazivFormatedOIB_1">ULJANIK d.d. PULA, OIB 56243843109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18. studenog 2019.</izvorni_sadrzaj>
    <derivirana_varijabla naziv="DomainObject.Predmet.SpisIzvanSuda.DatumIzlazaSpisa_1">18. studenog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28231811.93</izvorni_sadrzaj>
    <derivirana_varijabla naziv="DomainObject.Predmet.TrenutnaVrijednost_1">28231811.93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d.d. PULA</item>
    </izvorni_sadrzaj>
    <derivirana_varijabla naziv="DomainObject.Predmet.ProtuStrankaListFormated_1">
      <item>ULJANIK d.d. PULA</item>
    </derivirana_varijabla>
  </DomainObject.Predmet.ProtuStrankaListFormated>
  <DomainObject.Predmet.ProtuStrankaListFormatedOIB>
    <izvorni_sadrzaj>
      <item>ULJANIK d.d. PULA, OIB 56243843109</item>
    </izvorni_sadrzaj>
    <derivirana_varijabla naziv="DomainObject.Predmet.ProtuStrankaListFormatedOIB_1">
      <item>ULJANIK d.d. PULA, OIB 56243843109</item>
    </derivirana_varijabla>
  </DomainObject.Predmet.ProtuStrankaListFormatedOIB>
  <DomainObject.Predmet.ProtuStrankaListFormatedWithAdress>
    <izvorni_sadrzaj>
      <item>ULJANIK d.d. PULA, Flaciusova 1, 52100 Pula</item>
    </izvorni_sadrzaj>
    <derivirana_varijabla naziv="DomainObject.Predmet.ProtuStrankaListFormatedWithAdress_1">
      <item>ULJANIK d.d. PULA, Flaciusova 1, 52100 Pula</item>
    </derivirana_varijabla>
  </DomainObject.Predmet.ProtuStrankaListFormatedWithAdress>
  <DomainObject.Predmet.ProtuStrankaListFormatedWithAdressOIB>
    <izvorni_sadrzaj>
      <item>ULJANIK d.d. PULA, OIB 56243843109, Flaciusova 1, 52100 Pula</item>
    </izvorni_sadrzaj>
    <derivirana_varijabla naziv="DomainObject.Predmet.ProtuStrankaListFormatedWithAdressOIB_1">
      <item>ULJANIK d.d. PULA, OIB 56243843109, Flaciusova 1, 52100 Pula</item>
    </derivirana_varijabla>
  </DomainObject.Predmet.ProtuStrankaListFormatedWithAdressOIB>
  <DomainObject.Predmet.ProtuStrankaListNazivFormated>
    <izvorni_sadrzaj>
      <item>ULJANIK d.d. PULA</item>
    </izvorni_sadrzaj>
    <derivirana_varijabla naziv="DomainObject.Predmet.ProtuStrankaListNazivFormated_1">
      <item>ULJANIK d.d. PULA</item>
    </derivirana_varijabla>
  </DomainObject.Predmet.ProtuStrankaListNazivFormated>
  <DomainObject.Predmet.ProtuStrankaListNazivFormatedOIB>
    <izvorni_sadrzaj>
      <item>ULJANIK d.d. PULA, OIB 56243843109</item>
    </izvorni_sadrzaj>
    <derivirana_varijabla naziv="DomainObject.Predmet.ProtuStrankaListNazivFormatedOIB_1">
      <item>ULJANIK d.d. PULA, OIB 56243843109</item>
    </derivirana_varijabla>
  </DomainObject.Predmet.ProtuStrankaListNazivFormatedOIB>
  <DomainObject.Predmet.OstaliListFormated>
    <izvorni_sadrzaj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</izvorni_sadrzaj>
    <derivirana_varijabla naziv="DomainObject.Predmet.OstaliListFormated_1"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</derivirana_varijabla>
  </DomainObject.Predmet.OstaliListFormated>
  <DomainObject.Predmet.OstaliListFormatedOIB>
    <izvorni_sadrzaj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  <item>Berislav Kovačević, OIB 16691103415</item>
    </izvorni_sadrzaj>
    <derivirana_varijabla naziv="DomainObject.Predmet.OstaliListFormatedOIB_1"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  <item>Berislav Kovačević, OIB 16691103415</item>
    </derivirana_varijabla>
  </DomainObject.Predmet.OstaliListFormatedOIB>
  <DomainObject.Predmet.OstaliListFormatedWithAdress>
    <izvorni_sadrzaj>
      <item>JAN DE NUL N.V., BELGIJA, Tragel 60, 9308 Hofstade-Aalst</item>
      <item>Luka Tadić-Čolić, Ivana Lučića 2a, 10000 Zagreb</item>
      <item>Dalibor Valinčić, Ivana Lučića 2a, 10000 Zagreb</item>
      <item>Josip Martinić, Ivana Lučića 2a, 10000 Zagreb</item>
      <item>Lucia Močibob, Ivana Lučića 2a, 10000 Zagreb</item>
      <item>Igor Dlačić, Draškovićeva 12, 10000 Zagreb</item>
      <item>Ranko Đokić, Veronska 7, 52100 Pula</item>
      <item>Krešimir Lipovšćak, Petra Hektorovića 2  , 10000 Zagreb</item>
      <item>Ivana Špehar, Šenoina 19, 10000 Zagreb</item>
      <item>Robertino Bilobrk, Augusta Cesarca 8, 10000 Zagreb</item>
      <item>Zdravko Kačić, Petrova 48/A, 10000 Zagreb</item>
      <item>Marko Krpan, Boškovićeva 16, 10000 Zagreb</item>
      <item>Ivana Manovelo, Pod Kaštelom 4, 51000 Rijeka</item>
      <item>Mićo Ljubenko, Branimirova 29, Branimir centar-ulaz Draškovićeva, p.p. 488, 10000 Zagreb</item>
      <item>Almir Dervišbegović, Kneza Mislava 4, 10000 Zagreb</item>
      <item>Emir Bahtijarević, EUROTOWER, Ivana Lučića 2/a, 10000 Zagreb</item>
      <item>Nikolica Brbora, Petrova 48/A, 10000 Zagreb</item>
      <item>Berislav Kovačević, Supilova 6/III, 51000 Rijeka</item>
    </izvorni_sadrzaj>
    <derivirana_varijabla naziv="DomainObject.Predmet.OstaliListFormatedWithAdress_1">
      <item>JAN DE NUL N.V., BELGIJA, Tragel 60, 9308 Hofstade-Aalst</item>
      <item>Luka Tadić-Čolić, Ivana Lučića 2a, 10000 Zagreb</item>
      <item>Dalibor Valinčić, Ivana Lučića 2a, 10000 Zagreb</item>
      <item>Josip Martinić, Ivana Lučića 2a, 10000 Zagreb</item>
      <item>Lucia Močibob, Ivana Lučića 2a, 10000 Zagreb</item>
      <item>Igor Dlačić, Draškovićeva 12, 10000 Zagreb</item>
      <item>Ranko Đokić, Veronska 7, 52100 Pula</item>
      <item>Krešimir Lipovšćak, Petra Hektorovića 2  , 10000 Zagreb</item>
      <item>Ivana Špehar, Šenoina 19, 10000 Zagreb</item>
      <item>Robertino Bilobrk, Augusta Cesarca 8, 10000 Zagreb</item>
      <item>Zdravko Kačić, Petrova 48/A, 10000 Zagreb</item>
      <item>Marko Krpan, Boškovićeva 16, 10000 Zagreb</item>
      <item>Ivana Manovelo, Pod Kaštelom 4, 51000 Rijeka</item>
      <item>Mićo Ljubenko, Branimirova 29, Branimir centar-ulaz Draškovićeva, p.p. 488, 10000 Zagreb</item>
      <item>Almir Dervišbegović, Kneza Mislava 4, 10000 Zagreb</item>
      <item>Emir Bahtijarević, EUROTOWER, Ivana Lučića 2/a, 10000 Zagreb</item>
      <item>Nikolica Brbora, Petrova 48/A, 10000 Zagreb</item>
      <item>Berislav Kovačević, Supilova 6/III, 51000 Rijeka</item>
    </derivirana_varijabla>
  </DomainObject.Predmet.OstaliListFormatedWithAdress>
  <DomainObject.Predmet.OstaliListFormatedWithAdressOIB>
    <izvorni_sadrzaj>
      <item>JAN DE NUL N.V., BELGIJA, OIB 44305414457, Tragel 60, 9308 Hofstade-Aalst</item>
      <item>Luka Tadić-Čolić, OIB 49497205145, Ivana Lučića 2a, 10000 Zagreb</item>
      <item>Dalibor Valinčić, OIB 67639176129, Ivana Lučića 2a, 10000 Zagreb</item>
      <item>Josip Martinić, OIB 31466212404, Ivana Lučića 2a, 10000 Zagreb</item>
      <item>Lucia Močibob, OIB 43231014432, Ivana Lučića 2a, 10000 Zagreb</item>
      <item>Igor Dlačić, OIB 26266329558, Draškovićeva 12, 10000 Zagreb</item>
      <item>Ranko Đokić, OIB 63733508785, Veronska 7, 52100 Pula</item>
      <item>Krešimir Lipovšćak, OIB 58790075119, Petra Hektorovića 2  , 10000 Zagreb</item>
      <item>Ivana Špehar, OIB 31262923729, Šenoina 19, 10000 Zagreb</item>
      <item>Robertino Bilobrk, OIB 61132168708, Augusta Cesarca 8, 10000 Zagreb</item>
      <item>Zdravko Kačić, OIB 34276661993, Petrova 48/A, 10000 Zagreb</item>
      <item>Marko Krpan, OIB 24419277674, Boškovićeva 16, 10000 Zagreb</item>
      <item>Ivana Manovelo, OIB 45953372282, Pod Kaštelom 4, 51000 Rijeka</item>
      <item>Mićo Ljubenko, OIB 74664758370, Branimirova 29, Branimir centar-ulaz Draškovićeva, p.p. 488, 10000 Zagreb</item>
      <item>Almir Dervišbegović, OIB 01608282761, Kneza Mislava 4, 10000 Zagreb</item>
      <item>Emir Bahtijarević, OIB 45008982205, EUROTOWER, Ivana Lučića 2/a, 10000 Zagreb</item>
      <item>Nikolica Brbora, OIB 15869351583, Petrova 48/A, 10000 Zagreb</item>
      <item>Berislav Kovačević, OIB 16691103415, Supilova 6/III, 51000 Rijeka</item>
    </izvorni_sadrzaj>
    <derivirana_varijabla naziv="DomainObject.Predmet.OstaliListFormatedWithAdressOIB_1">
      <item>JAN DE NUL N.V., BELGIJA, OIB 44305414457, Tragel 60, 9308 Hofstade-Aalst</item>
      <item>Luka Tadić-Čolić, OIB 49497205145, Ivana Lučića 2a, 10000 Zagreb</item>
      <item>Dalibor Valinčić, OIB 67639176129, Ivana Lučića 2a, 10000 Zagreb</item>
      <item>Josip Martinić, OIB 31466212404, Ivana Lučića 2a, 10000 Zagreb</item>
      <item>Lucia Močibob, OIB 43231014432, Ivana Lučića 2a, 10000 Zagreb</item>
      <item>Igor Dlačić, OIB 26266329558, Draškovićeva 12, 10000 Zagreb</item>
      <item>Ranko Đokić, OIB 63733508785, Veronska 7, 52100 Pula</item>
      <item>Krešimir Lipovšćak, OIB 58790075119, Petra Hektorovića 2  , 10000 Zagreb</item>
      <item>Ivana Špehar, OIB 31262923729, Šenoina 19, 10000 Zagreb</item>
      <item>Robertino Bilobrk, OIB 61132168708, Augusta Cesarca 8, 10000 Zagreb</item>
      <item>Zdravko Kačić, OIB 34276661993, Petrova 48/A, 10000 Zagreb</item>
      <item>Marko Krpan, OIB 24419277674, Boškovićeva 16, 10000 Zagreb</item>
      <item>Ivana Manovelo, OIB 45953372282, Pod Kaštelom 4, 51000 Rijeka</item>
      <item>Mićo Ljubenko, OIB 74664758370, Branimirova 29, Branimir centar-ulaz Draškovićeva, p.p. 488, 10000 Zagreb</item>
      <item>Almir Dervišbegović, OIB 01608282761, Kneza Mislava 4, 10000 Zagreb</item>
      <item>Emir Bahtijarević, OIB 45008982205, EUROTOWER, Ivana Lučića 2/a, 10000 Zagreb</item>
      <item>Nikolica Brbora, OIB 15869351583, Petrova 48/A, 10000 Zagreb</item>
      <item>Berislav Kovačević, OIB 16691103415, Supilova 6/III, 51000 Rijeka</item>
    </derivirana_varijabla>
  </DomainObject.Predmet.OstaliListFormatedWithAdressOIB>
  <DomainObject.Predmet.OstaliListNazivFormated>
    <izvorni_sadrzaj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</izvorni_sadrzaj>
    <derivirana_varijabla naziv="DomainObject.Predmet.OstaliListNazivFormated_1"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</derivirana_varijabla>
  </DomainObject.Predmet.OstaliListNazivFormated>
  <DomainObject.Predmet.OstaliListNazivFormatedOIB>
    <izvorni_sadrzaj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  <item>Berislav Kovačević, OIB 16691103415</item>
    </izvorni_sadrzaj>
    <derivirana_varijabla naziv="DomainObject.Predmet.OstaliListNazivFormatedOIB_1"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  <item>Berislav Kovačević, OIB 16691103415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2019.</izvorni_sadrzaj>
    <derivirana_varijabla naziv="DomainObject.Datum_1">25. studenog 2019.</derivirana_varijabla>
  </DomainObject.Datum>
  <DomainObject.PoslovniBrojDokumenta>
    <izvorni_sadrzaj>St-95/2019-193</izvorni_sadrzaj>
    <derivirana_varijabla naziv="DomainObject.PoslovniBrojDokumenta_1">St-95/2019-193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d.d. PULA</izvorni_sadrzaj>
    <derivirana_varijabla naziv="DomainObject.Predmet.ProtustrankaIDrugi_1">ULJANIK d.d.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ULJANIK d.d. PULA, OIB 56243843109, Flaciusova 1, 52100 Pula</izvorni_sadrzaj>
    <derivirana_varijabla naziv="DomainObject.Predmet.ProtustrankaIDrugiAdressOIB_1">ULJANIK d.d. PULA, OIB 56243843109,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d.d. PULA</item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</izvorni_sadrzaj>
    <derivirana_varijabla naziv="DomainObject.Predmet.SudioniciListNaziv_1">
      <item>FINANCIJSKA AGENCIJA, RC RIJEKA, PODRUŽNICA PULA, PULA</item>
      <item>ULJANIK d.d. PULA</item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ULJANIK d.d. PULA, OIB 56243843109, Flaciusova 1,52100 Pula</item>
      <item>JAN DE NUL N.V., BELGIJA, OIB 44305414457, Tragel 60,9308 Hofstade-Aalst</item>
      <item>Luka Tadić-Čolić, OIB 49497205145, Ivana Lučića 2a,10000 Zagreb</item>
      <item>Dalibor Valinčić, OIB 67639176129, Ivana Lučića 2a,10000 Zagreb</item>
      <item>Josip Martinić, OIB 31466212404, Ivana Lučića 2a,10000 Zagreb</item>
      <item>Lucia Močibob, OIB 43231014432, Ivana Lučića 2a,10000 Zagreb</item>
      <item>Igor Dlačić, OIB 26266329558, Draškovićeva 12,10000 Zagreb</item>
      <item>Ranko Đokić, OIB 63733508785, Veronska 7,52100 Pula</item>
      <item>Krešimir Lipovšćak, OIB 58790075119, Petra Hektorovića 2  ,10000 Zagreb</item>
      <item>Ivana Špehar, OIB 31262923729, Šenoina 19,10000 Zagreb</item>
      <item>Robertino Bilobrk, OIB 61132168708, Augusta Cesarca 8,10000 Zagreb</item>
      <item>Zdravko Kačić, OIB 34276661993, Petrova 48/A,10000 Zagreb</item>
      <item>Marko Krpan, OIB 24419277674, Boškovićeva 16,10000 Zagreb</item>
      <item>Ivana Manovelo, OIB 45953372282, Pod Kaštelom 4,51000 Rijeka</item>
      <item>Mićo Ljubenko, OIB 74664758370, Branimirova 29, Branimir centar-ulaz Draškovićeva, p.p. 488,10000 Zagreb</item>
      <item>Almir Dervišbegović, OIB 01608282761, Kneza Mislava 4,10000 Zagreb</item>
      <item>Emir Bahtijarević, OIB 45008982205, EUROTOWER, Ivana Lučića 2/a,10000 Zagreb</item>
      <item>Nikolica Brbora, OIB 15869351583, Petrova 48/A,10000 Zagreb</item>
      <item>Berislav Kovačević, OIB 16691103415, Supilova 6/III,51000 Rijeka</item>
    </izvorni_sadrzaj>
    <derivirana_varijabla naziv="DomainObject.Predmet.SudioniciListAdressOIB_1">
      <item>FINANCIJSKA AGENCIJA, RC RIJEKA, PODRUŽNICA PULA, PULA, OIB 85821130368, F. Kurelca 8,51000 Rijeka</item>
      <item>ULJANIK d.d. PULA, OIB 56243843109, Flaciusova 1,52100 Pula</item>
      <item>JAN DE NUL N.V., BELGIJA, OIB 44305414457, Tragel 60,9308 Hofstade-Aalst</item>
      <item>Luka Tadić-Čolić, OIB 49497205145, Ivana Lučića 2a,10000 Zagreb</item>
      <item>Dalibor Valinčić, OIB 67639176129, Ivana Lučića 2a,10000 Zagreb</item>
      <item>Josip Martinić, OIB 31466212404, Ivana Lučića 2a,10000 Zagreb</item>
      <item>Lucia Močibob, OIB 43231014432, Ivana Lučića 2a,10000 Zagreb</item>
      <item>Igor Dlačić, OIB 26266329558, Draškovićeva 12,10000 Zagreb</item>
      <item>Ranko Đokić, OIB 63733508785, Veronska 7,52100 Pula</item>
      <item>Krešimir Lipovšćak, OIB 58790075119, Petra Hektorovića 2  ,10000 Zagreb</item>
      <item>Ivana Špehar, OIB 31262923729, Šenoina 19,10000 Zagreb</item>
      <item>Robertino Bilobrk, OIB 61132168708, Augusta Cesarca 8,10000 Zagreb</item>
      <item>Zdravko Kačić, OIB 34276661993, Petrova 48/A,10000 Zagreb</item>
      <item>Marko Krpan, OIB 24419277674, Boškovićeva 16,10000 Zagreb</item>
      <item>Ivana Manovelo, OIB 45953372282, Pod Kaštelom 4,51000 Rijeka</item>
      <item>Mićo Ljubenko, OIB 74664758370, Branimirova 29, Branimir centar-ulaz Draškovićeva, p.p. 488,10000 Zagreb</item>
      <item>Almir Dervišbegović, OIB 01608282761, Kneza Mislava 4,10000 Zagreb</item>
      <item>Emir Bahtijarević, OIB 45008982205, EUROTOWER, Ivana Lučića 2/a,10000 Zagreb</item>
      <item>Nikolica Brbora, OIB 15869351583, Petrova 48/A,10000 Zagreb</item>
      <item>Berislav Kovačević, OIB 16691103415, Supilova 6/III,51000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56243843109</item>
      <item>, OIB 44305414457</item>
      <item>, OIB 49497205145</item>
      <item>, OIB 67639176129</item>
      <item>, OIB 31466212404</item>
      <item>, OIB 43231014432</item>
      <item>, OIB 26266329558</item>
      <item>, OIB 63733508785</item>
      <item>, OIB 58790075119</item>
      <item>, OIB 31262923729</item>
      <item>, OIB 61132168708</item>
      <item>, OIB 34276661993</item>
      <item>, OIB 24419277674</item>
      <item>, OIB 45953372282</item>
      <item>, OIB 74664758370</item>
      <item>, OIB 01608282761</item>
      <item>, OIB 45008982205</item>
      <item>, OIB 15869351583</item>
      <item>, OIB 16691103415</item>
    </izvorni_sadrzaj>
    <derivirana_varijabla naziv="DomainObject.Predmet.SudioniciListNazivOIB_1">
      <item>, OIB 85821130368</item>
      <item>, OIB 56243843109</item>
      <item>, OIB 44305414457</item>
      <item>, OIB 49497205145</item>
      <item>, OIB 67639176129</item>
      <item>, OIB 31466212404</item>
      <item>, OIB 43231014432</item>
      <item>, OIB 26266329558</item>
      <item>, OIB 63733508785</item>
      <item>, OIB 58790075119</item>
      <item>, OIB 31262923729</item>
      <item>, OIB 61132168708</item>
      <item>, OIB 34276661993</item>
      <item>, OIB 24419277674</item>
      <item>, OIB 45953372282</item>
      <item>, OIB 74664758370</item>
      <item>, OIB 01608282761</item>
      <item>, OIB 45008982205</item>
      <item>, OIB 15869351583</item>
      <item>, OIB 16691103415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ožujka 2019.</izvorni_sadrzaj>
    <derivirana_varijabla naziv="DomainObject.Predmet.DatumPocetkaProcesa_1">5.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AD03CB-7F22-423D-9FB8-2825211BE35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699</properties:Words>
  <properties:Characters>4013</properties:Characters>
  <properties:Lines>132</properties:Lines>
  <properties:Paragraphs>50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4765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2019-11-25T10:55:00Z</dcterms:created>
  <dc:creator>Lorena Paris Aničić</dc:creator>
  <cp:lastModifiedBy>Lorena Paris Aničić</cp:lastModifiedBy>
  <cp:lastPrinted>2019-11-25T09:39:00Z</cp:lastPrinted>
  <dcterms:modified xmlns:xsi="http://www.w3.org/2001/XMLSchema-instance" xsi:type="dcterms:W3CDTF">2019-11-25T10:56:00Z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St-95/2019-193 / Zapisnik - Skupština vjerovnika (Zapisnik-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